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6F" w:rsidRPr="00264FC5" w:rsidRDefault="00CC456F" w:rsidP="00CC456F">
      <w:pPr>
        <w:rPr>
          <w:rFonts w:ascii="Charter Roman" w:hAnsi="Charter Roman" w:cs="Arial"/>
          <w:sz w:val="20"/>
          <w:szCs w:val="20"/>
        </w:rPr>
      </w:pPr>
      <w:r w:rsidRPr="00264FC5">
        <w:rPr>
          <w:rFonts w:ascii="Charter Roman" w:hAnsi="Charter Roman" w:cs="Tahoma"/>
          <w:sz w:val="20"/>
          <w:szCs w:val="20"/>
        </w:rPr>
        <w:t>64. Trento Film Festival</w:t>
      </w:r>
      <w:r w:rsidRPr="00264FC5">
        <w:rPr>
          <w:rFonts w:ascii="Charter Roman" w:hAnsi="Charter Roman" w:cs="Arial"/>
          <w:sz w:val="20"/>
          <w:szCs w:val="20"/>
        </w:rPr>
        <w:t xml:space="preserve"> </w:t>
      </w:r>
    </w:p>
    <w:p w:rsidR="00CC456F" w:rsidRPr="00264FC5" w:rsidRDefault="00CC456F" w:rsidP="00CC456F">
      <w:pPr>
        <w:rPr>
          <w:rFonts w:ascii="Charter Roman" w:hAnsi="Charter Roman" w:cs="Arial"/>
          <w:sz w:val="20"/>
          <w:szCs w:val="20"/>
        </w:rPr>
      </w:pPr>
      <w:r w:rsidRPr="00264FC5">
        <w:rPr>
          <w:rFonts w:ascii="Charter Roman" w:hAnsi="Charter Roman" w:cs="Arial"/>
          <w:sz w:val="20"/>
          <w:szCs w:val="20"/>
        </w:rPr>
        <w:t>Conferenza stampa 13 aprile 2016</w:t>
      </w:r>
      <w:r w:rsidRPr="00264FC5">
        <w:rPr>
          <w:rFonts w:ascii="Charter Roman" w:hAnsi="Charter Roman" w:cs="Tahoma"/>
          <w:sz w:val="20"/>
          <w:szCs w:val="20"/>
        </w:rPr>
        <w:tab/>
      </w:r>
    </w:p>
    <w:p w:rsidR="007A509A" w:rsidRPr="00425C7E" w:rsidRDefault="007A509A" w:rsidP="00A942B9">
      <w:pPr>
        <w:jc w:val="center"/>
        <w:rPr>
          <w:rFonts w:ascii="Charter Roman" w:hAnsi="Charter Roman" w:cs="Arial"/>
        </w:rPr>
      </w:pPr>
    </w:p>
    <w:p w:rsidR="007A509A" w:rsidRPr="00706C55" w:rsidRDefault="00E03BDE" w:rsidP="00E2156E">
      <w:pPr>
        <w:shd w:val="clear" w:color="auto" w:fill="0070C0"/>
        <w:spacing w:line="276" w:lineRule="auto"/>
        <w:jc w:val="right"/>
        <w:rPr>
          <w:rFonts w:ascii="Arial" w:hAnsi="Arial" w:cs="Arial"/>
          <w:b/>
          <w:color w:val="FFFFFF"/>
        </w:rPr>
      </w:pPr>
      <w:r w:rsidRPr="00E03BDE">
        <w:rPr>
          <w:rFonts w:ascii="Arial" w:eastAsia="MS Mincho" w:hAnsi="Arial" w:cs="Arial"/>
          <w:i/>
          <w:noProof/>
          <w:sz w:val="22"/>
          <w:szCs w:val="22"/>
          <w:lang w:eastAsia="it-IT"/>
        </w:rPr>
        <w:pict>
          <v:line id="Connettore 1 1" o:spid="_x0000_s1026" style="position:absolute;left:0;text-align:left;z-index:251659264;visibility:visible;mso-wrap-distance-left:3.17497mm;mso-wrap-distance-right:3.17497mm;mso-width-relative:margin;mso-height-relative:margin" from="6.15pt,15.35pt" to="6.15pt,546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" strokecolor="#2e74b5 [2404]" strokeweight="15.5pt">
            <v:stroke joinstyle="miter"/>
            <o:lock v:ext="edit" aspectratio="t" shapetype="f"/>
          </v:line>
        </w:pict>
      </w:r>
      <w:r w:rsidR="00F312F1">
        <w:rPr>
          <w:rFonts w:ascii="Arial" w:hAnsi="Arial" w:cs="Arial"/>
          <w:b/>
          <w:color w:val="FFFFFF"/>
        </w:rPr>
        <w:t xml:space="preserve">Collaborazione con Trentino Film </w:t>
      </w:r>
      <w:proofErr w:type="spellStart"/>
      <w:r w:rsidR="00F312F1">
        <w:rPr>
          <w:rFonts w:ascii="Arial" w:hAnsi="Arial" w:cs="Arial"/>
          <w:b/>
          <w:color w:val="FFFFFF"/>
        </w:rPr>
        <w:t>Commission</w:t>
      </w:r>
      <w:proofErr w:type="spellEnd"/>
      <w:r w:rsidR="00B237F5">
        <w:rPr>
          <w:rFonts w:ascii="Arial" w:hAnsi="Arial" w:cs="Arial"/>
          <w:b/>
          <w:color w:val="FFFFFF"/>
        </w:rPr>
        <w:t xml:space="preserve"> </w:t>
      </w:r>
    </w:p>
    <w:p w:rsidR="007A509A" w:rsidRDefault="007A509A" w:rsidP="007A509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DB7B08" w:rsidRDefault="00904099" w:rsidP="00904099">
      <w:pPr>
        <w:ind w:left="62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Tanti appuntamenti al Festival per i produttori cinematografici del Trentino Alto Adige</w:t>
      </w:r>
    </w:p>
    <w:p w:rsidR="00DB7B08" w:rsidRPr="00DB7B08" w:rsidRDefault="00DB7B08" w:rsidP="00DB7B08">
      <w:pPr>
        <w:pStyle w:val="Elencoacolori-Colore11"/>
        <w:jc w:val="center"/>
        <w:rPr>
          <w:rFonts w:ascii="Palatino Linotype" w:hAnsi="Palatino Linotype" w:cs="Arial"/>
          <w:b/>
          <w:sz w:val="22"/>
          <w:szCs w:val="22"/>
          <w:lang w:eastAsia="en-US"/>
        </w:rPr>
      </w:pPr>
    </w:p>
    <w:p w:rsidR="003631B8" w:rsidRPr="00710DA0" w:rsidRDefault="00710DA0" w:rsidP="00D622B9">
      <w:pPr>
        <w:pStyle w:val="Elencoacolori-Colore11"/>
        <w:ind w:left="709" w:right="107"/>
        <w:jc w:val="center"/>
        <w:rPr>
          <w:rFonts w:ascii="Palatino Linotype" w:hAnsi="Palatino Linotype" w:cs="Arial"/>
          <w:b/>
          <w:sz w:val="36"/>
          <w:szCs w:val="36"/>
          <w:lang w:eastAsia="en-US"/>
        </w:rPr>
      </w:pPr>
      <w:r w:rsidRPr="00710DA0">
        <w:rPr>
          <w:rFonts w:ascii="Palatino Linotype" w:hAnsi="Palatino Linotype" w:cs="Arial"/>
          <w:b/>
          <w:sz w:val="36"/>
          <w:szCs w:val="36"/>
          <w:lang w:eastAsia="en-US"/>
        </w:rPr>
        <w:t>“</w:t>
      </w:r>
      <w:proofErr w:type="spellStart"/>
      <w:r w:rsidRPr="00710DA0">
        <w:rPr>
          <w:rFonts w:ascii="Palatino Linotype" w:hAnsi="Palatino Linotype" w:cs="Arial"/>
          <w:b/>
          <w:sz w:val="36"/>
          <w:szCs w:val="36"/>
          <w:lang w:eastAsia="en-US"/>
        </w:rPr>
        <w:t>Industry</w:t>
      </w:r>
      <w:proofErr w:type="spellEnd"/>
      <w:r w:rsidRPr="00710DA0">
        <w:rPr>
          <w:rFonts w:ascii="Palatino Linotype" w:hAnsi="Palatino Linotype" w:cs="Arial"/>
          <w:b/>
          <w:sz w:val="36"/>
          <w:szCs w:val="36"/>
          <w:lang w:eastAsia="en-US"/>
        </w:rPr>
        <w:t xml:space="preserve"> </w:t>
      </w:r>
      <w:proofErr w:type="spellStart"/>
      <w:r w:rsidRPr="00710DA0">
        <w:rPr>
          <w:rFonts w:ascii="Palatino Linotype" w:hAnsi="Palatino Linotype" w:cs="Arial"/>
          <w:b/>
          <w:sz w:val="36"/>
          <w:szCs w:val="36"/>
          <w:lang w:eastAsia="en-US"/>
        </w:rPr>
        <w:t>Day</w:t>
      </w:r>
      <w:proofErr w:type="spellEnd"/>
      <w:r w:rsidRPr="00710DA0">
        <w:rPr>
          <w:rFonts w:ascii="Palatino Linotype" w:hAnsi="Palatino Linotype" w:cs="Arial"/>
          <w:b/>
          <w:sz w:val="36"/>
          <w:szCs w:val="36"/>
          <w:lang w:eastAsia="en-US"/>
        </w:rPr>
        <w:t>”</w:t>
      </w:r>
      <w:r>
        <w:rPr>
          <w:rFonts w:ascii="Palatino Linotype" w:hAnsi="Palatino Linotype" w:cs="Arial"/>
          <w:b/>
          <w:sz w:val="36"/>
          <w:szCs w:val="36"/>
          <w:lang w:eastAsia="en-US"/>
        </w:rPr>
        <w:t xml:space="preserve">: </w:t>
      </w:r>
      <w:r w:rsidR="00904099">
        <w:rPr>
          <w:rFonts w:ascii="Palatino Linotype" w:hAnsi="Palatino Linotype" w:cs="Arial"/>
          <w:b/>
          <w:sz w:val="36"/>
          <w:szCs w:val="36"/>
          <w:lang w:eastAsia="en-US"/>
        </w:rPr>
        <w:t xml:space="preserve">i segreti del 3D e della distribuzione </w:t>
      </w:r>
      <w:r w:rsidR="00D622B9">
        <w:rPr>
          <w:rFonts w:ascii="Palatino Linotype" w:hAnsi="Palatino Linotype" w:cs="Arial"/>
          <w:b/>
          <w:sz w:val="36"/>
          <w:szCs w:val="36"/>
          <w:lang w:eastAsia="en-US"/>
        </w:rPr>
        <w:t>dei film</w:t>
      </w:r>
      <w:r w:rsidR="00904099">
        <w:rPr>
          <w:rFonts w:ascii="Palatino Linotype" w:hAnsi="Palatino Linotype" w:cs="Arial"/>
          <w:b/>
          <w:sz w:val="36"/>
          <w:szCs w:val="36"/>
          <w:lang w:eastAsia="en-US"/>
        </w:rPr>
        <w:t xml:space="preserve"> </w:t>
      </w:r>
      <w:r w:rsidR="00D622B9">
        <w:rPr>
          <w:rFonts w:ascii="Palatino Linotype" w:hAnsi="Palatino Linotype" w:cs="Arial"/>
          <w:b/>
          <w:sz w:val="36"/>
          <w:szCs w:val="36"/>
          <w:lang w:eastAsia="en-US"/>
        </w:rPr>
        <w:t xml:space="preserve">nel </w:t>
      </w:r>
      <w:r w:rsidR="00904099">
        <w:rPr>
          <w:rFonts w:ascii="Palatino Linotype" w:hAnsi="Palatino Linotype" w:cs="Arial"/>
          <w:b/>
          <w:sz w:val="36"/>
          <w:szCs w:val="36"/>
          <w:lang w:eastAsia="en-US"/>
        </w:rPr>
        <w:t xml:space="preserve">convegno con Trentino Film </w:t>
      </w:r>
      <w:proofErr w:type="spellStart"/>
      <w:r w:rsidR="00904099">
        <w:rPr>
          <w:rFonts w:ascii="Palatino Linotype" w:hAnsi="Palatino Linotype" w:cs="Arial"/>
          <w:b/>
          <w:sz w:val="36"/>
          <w:szCs w:val="36"/>
          <w:lang w:eastAsia="en-US"/>
        </w:rPr>
        <w:t>Commission</w:t>
      </w:r>
      <w:proofErr w:type="spellEnd"/>
    </w:p>
    <w:p w:rsidR="007D6ECD" w:rsidRPr="00DB7B08" w:rsidRDefault="007D6ECD" w:rsidP="00DB7B08">
      <w:pPr>
        <w:pStyle w:val="Elencoacolori-Colore11"/>
        <w:jc w:val="center"/>
        <w:rPr>
          <w:rFonts w:ascii="Palatino Linotype" w:hAnsi="Palatino Linotype" w:cs="Arial"/>
          <w:b/>
          <w:sz w:val="22"/>
          <w:szCs w:val="22"/>
          <w:lang w:eastAsia="en-US"/>
        </w:rPr>
      </w:pPr>
    </w:p>
    <w:p w:rsidR="0022149D" w:rsidRPr="00264FC5" w:rsidRDefault="00D622B9" w:rsidP="00264FC5">
      <w:pPr>
        <w:pStyle w:val="Elencoacolori-Colore11"/>
        <w:widowControl/>
        <w:numPr>
          <w:ilvl w:val="0"/>
          <w:numId w:val="2"/>
        </w:numPr>
        <w:suppressAutoHyphens w:val="0"/>
        <w:ind w:left="1066" w:hanging="357"/>
        <w:jc w:val="both"/>
        <w:rPr>
          <w:rFonts w:ascii="Palatino Linotype" w:eastAsia="MS Mincho" w:hAnsi="Palatino Linotype" w:cs="Arial"/>
          <w:sz w:val="20"/>
          <w:szCs w:val="20"/>
        </w:rPr>
      </w:pPr>
      <w:r>
        <w:rPr>
          <w:rFonts w:ascii="Palatino Linotype" w:eastAsia="MS Mincho" w:hAnsi="Palatino Linotype" w:cs="Arial"/>
          <w:sz w:val="20"/>
          <w:szCs w:val="20"/>
        </w:rPr>
        <w:t xml:space="preserve">Continua con successo la collaborazione tra Trento Film Festival e </w:t>
      </w:r>
      <w:r w:rsidRPr="008D338A">
        <w:rPr>
          <w:rFonts w:ascii="Palatino Linotype" w:eastAsia="MS Mincho" w:hAnsi="Palatino Linotype" w:cs="Arial"/>
          <w:b/>
          <w:sz w:val="20"/>
          <w:szCs w:val="20"/>
        </w:rPr>
        <w:t xml:space="preserve">Trentino Film </w:t>
      </w:r>
      <w:proofErr w:type="spellStart"/>
      <w:r w:rsidRPr="008D338A">
        <w:rPr>
          <w:rFonts w:ascii="Palatino Linotype" w:eastAsia="MS Mincho" w:hAnsi="Palatino Linotype" w:cs="Arial"/>
          <w:b/>
          <w:sz w:val="20"/>
          <w:szCs w:val="20"/>
        </w:rPr>
        <w:t>Commission</w:t>
      </w:r>
      <w:proofErr w:type="spellEnd"/>
      <w:r>
        <w:rPr>
          <w:rFonts w:ascii="Palatino Linotype" w:eastAsia="MS Mincho" w:hAnsi="Palatino Linotype" w:cs="Arial"/>
          <w:sz w:val="20"/>
          <w:szCs w:val="20"/>
        </w:rPr>
        <w:t xml:space="preserve"> che anche quest’anno propongono al festival numerosi appuntamenti per i produttori cinematografici del Trentino Alto Adige. </w:t>
      </w:r>
    </w:p>
    <w:p w:rsidR="00060C9B" w:rsidRPr="0028164B" w:rsidRDefault="00D622B9" w:rsidP="00060C9B">
      <w:pPr>
        <w:pStyle w:val="Elencoacolori-Colore11"/>
        <w:widowControl/>
        <w:numPr>
          <w:ilvl w:val="0"/>
          <w:numId w:val="2"/>
        </w:numPr>
        <w:suppressAutoHyphens w:val="0"/>
        <w:ind w:left="1066" w:hanging="357"/>
        <w:jc w:val="both"/>
        <w:rPr>
          <w:rFonts w:ascii="Palatino Linotype" w:eastAsia="MS Mincho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Tra gli appuntamenti il convegno “</w:t>
      </w:r>
      <w:proofErr w:type="spellStart"/>
      <w:r w:rsidRPr="008D338A">
        <w:rPr>
          <w:rFonts w:ascii="Palatino Linotype" w:hAnsi="Palatino Linotype" w:cs="Arial"/>
          <w:b/>
          <w:sz w:val="20"/>
          <w:szCs w:val="20"/>
        </w:rPr>
        <w:t>Industry</w:t>
      </w:r>
      <w:proofErr w:type="spellEnd"/>
      <w:r w:rsidRPr="008D338A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8D338A">
        <w:rPr>
          <w:rFonts w:ascii="Palatino Linotype" w:hAnsi="Palatino Linotype" w:cs="Arial"/>
          <w:b/>
          <w:sz w:val="20"/>
          <w:szCs w:val="20"/>
        </w:rPr>
        <w:t>Day</w:t>
      </w:r>
      <w:proofErr w:type="spellEnd"/>
      <w:r>
        <w:rPr>
          <w:rFonts w:ascii="Palatino Linotype" w:hAnsi="Palatino Linotype" w:cs="Arial"/>
          <w:sz w:val="20"/>
          <w:szCs w:val="20"/>
        </w:rPr>
        <w:t>” (</w:t>
      </w:r>
      <w:r w:rsidRPr="00D622B9">
        <w:rPr>
          <w:rFonts w:ascii="Palatino Linotype" w:hAnsi="Palatino Linotype" w:cs="Arial"/>
          <w:sz w:val="20"/>
          <w:szCs w:val="20"/>
        </w:rPr>
        <w:t>6 maggio, dalle 9 in poi, Sala conferenze della Fondazione Bruno Kessler</w:t>
      </w:r>
      <w:r>
        <w:rPr>
          <w:rFonts w:ascii="Palatino Linotype" w:hAnsi="Palatino Linotype" w:cs="Arial"/>
          <w:sz w:val="20"/>
          <w:szCs w:val="20"/>
        </w:rPr>
        <w:t xml:space="preserve">) dedicato ai produttori locali con la partecipazione di famosi leader </w:t>
      </w:r>
      <w:r w:rsidR="00D3288A">
        <w:rPr>
          <w:rFonts w:ascii="Palatino Linotype" w:hAnsi="Palatino Linotype" w:cs="Arial"/>
          <w:sz w:val="20"/>
          <w:szCs w:val="20"/>
        </w:rPr>
        <w:t>d</w:t>
      </w:r>
      <w:r>
        <w:rPr>
          <w:rFonts w:ascii="Palatino Linotype" w:hAnsi="Palatino Linotype" w:cs="Arial"/>
          <w:sz w:val="20"/>
          <w:szCs w:val="20"/>
        </w:rPr>
        <w:t>ella distribuzione cinematografica</w:t>
      </w:r>
      <w:r w:rsidR="00D3288A">
        <w:rPr>
          <w:rFonts w:ascii="Palatino Linotype" w:hAnsi="Palatino Linotype" w:cs="Arial"/>
          <w:sz w:val="20"/>
          <w:szCs w:val="20"/>
        </w:rPr>
        <w:t xml:space="preserve"> italiana e internazionale</w:t>
      </w:r>
      <w:r w:rsidRPr="00D622B9">
        <w:rPr>
          <w:rFonts w:ascii="Palatino Linotype" w:hAnsi="Palatino Linotype" w:cs="Arial"/>
          <w:sz w:val="20"/>
          <w:szCs w:val="20"/>
        </w:rPr>
        <w:t>.</w:t>
      </w:r>
      <w:r w:rsidR="00C57B2E">
        <w:rPr>
          <w:rFonts w:ascii="Palatino Linotype" w:hAnsi="Palatino Linotype" w:cs="Arial"/>
          <w:sz w:val="20"/>
          <w:szCs w:val="20"/>
        </w:rPr>
        <w:t xml:space="preserve"> </w:t>
      </w:r>
    </w:p>
    <w:p w:rsidR="00FF2C7B" w:rsidRPr="00D3288A" w:rsidRDefault="00D622B9" w:rsidP="00792FBE">
      <w:pPr>
        <w:pStyle w:val="Elencoacolori-Colore11"/>
        <w:widowControl/>
        <w:numPr>
          <w:ilvl w:val="0"/>
          <w:numId w:val="2"/>
        </w:numPr>
        <w:suppressAutoHyphens w:val="0"/>
        <w:ind w:left="1066" w:hanging="357"/>
        <w:jc w:val="both"/>
        <w:rPr>
          <w:rFonts w:ascii="Charter Roman" w:hAnsi="Charter Roman" w:cs="Arial"/>
          <w:b/>
          <w:sz w:val="20"/>
          <w:szCs w:val="20"/>
        </w:rPr>
      </w:pPr>
      <w:r w:rsidRPr="00D3288A">
        <w:rPr>
          <w:rFonts w:ascii="Palatino Linotype" w:eastAsia="MS Mincho" w:hAnsi="Palatino Linotype" w:cs="Arial"/>
          <w:sz w:val="20"/>
          <w:szCs w:val="20"/>
        </w:rPr>
        <w:t>La sezione “</w:t>
      </w:r>
      <w:r w:rsidRPr="008D338A">
        <w:rPr>
          <w:rFonts w:ascii="Palatino Linotype" w:eastAsia="MS Mincho" w:hAnsi="Palatino Linotype" w:cs="Arial"/>
          <w:b/>
          <w:sz w:val="20"/>
          <w:szCs w:val="20"/>
        </w:rPr>
        <w:t>Orizzonti vicini</w:t>
      </w:r>
      <w:r w:rsidRPr="00D3288A">
        <w:rPr>
          <w:rFonts w:ascii="Palatino Linotype" w:eastAsia="MS Mincho" w:hAnsi="Palatino Linotype" w:cs="Arial"/>
          <w:sz w:val="20"/>
          <w:szCs w:val="20"/>
        </w:rPr>
        <w:t xml:space="preserve">” </w:t>
      </w:r>
      <w:r w:rsidR="00D3288A">
        <w:rPr>
          <w:rFonts w:ascii="Palatino Linotype" w:eastAsia="MS Mincho" w:hAnsi="Palatino Linotype" w:cs="Arial"/>
          <w:sz w:val="20"/>
          <w:szCs w:val="20"/>
        </w:rPr>
        <w:t xml:space="preserve">del festival </w:t>
      </w:r>
      <w:r w:rsidRPr="00D3288A">
        <w:rPr>
          <w:rFonts w:ascii="Palatino Linotype" w:eastAsia="MS Mincho" w:hAnsi="Palatino Linotype" w:cs="Arial"/>
          <w:sz w:val="20"/>
          <w:szCs w:val="20"/>
        </w:rPr>
        <w:t xml:space="preserve">presenta in programma diversi film prodotti in regione con il sostegno di Trentino Film </w:t>
      </w:r>
      <w:proofErr w:type="spellStart"/>
      <w:r w:rsidRPr="00D3288A">
        <w:rPr>
          <w:rFonts w:ascii="Palatino Linotype" w:eastAsia="MS Mincho" w:hAnsi="Palatino Linotype" w:cs="Arial"/>
          <w:sz w:val="20"/>
          <w:szCs w:val="20"/>
        </w:rPr>
        <w:t>Commission</w:t>
      </w:r>
      <w:proofErr w:type="spellEnd"/>
      <w:r w:rsidRPr="00D3288A">
        <w:rPr>
          <w:rFonts w:ascii="Palatino Linotype" w:eastAsia="MS Mincho" w:hAnsi="Palatino Linotype" w:cs="Arial"/>
          <w:sz w:val="20"/>
          <w:szCs w:val="20"/>
        </w:rPr>
        <w:t xml:space="preserve">, </w:t>
      </w:r>
      <w:r w:rsidR="00D3288A" w:rsidRPr="00D3288A">
        <w:rPr>
          <w:rFonts w:ascii="Palatino Linotype" w:eastAsia="MS Mincho" w:hAnsi="Palatino Linotype" w:cs="Arial"/>
          <w:sz w:val="20"/>
          <w:szCs w:val="20"/>
        </w:rPr>
        <w:t xml:space="preserve">con l’obiettivo di offrire alle produzioni locali un vero e proprio “trampolino di lancio” internazionale, così come è avvenuto lo scorso anno con </w:t>
      </w:r>
      <w:r w:rsidR="00D3288A" w:rsidRPr="00D3288A">
        <w:rPr>
          <w:rFonts w:ascii="Palatino Linotype" w:eastAsia="MS Mincho" w:hAnsi="Palatino Linotype" w:cs="Arial"/>
          <w:i/>
          <w:sz w:val="20"/>
          <w:szCs w:val="20"/>
        </w:rPr>
        <w:t>Contadini di montagna</w:t>
      </w:r>
      <w:r w:rsidR="00D3288A" w:rsidRPr="00D3288A">
        <w:rPr>
          <w:rFonts w:ascii="Palatino Linotype" w:eastAsia="MS Mincho" w:hAnsi="Palatino Linotype" w:cs="Arial"/>
          <w:sz w:val="20"/>
          <w:szCs w:val="20"/>
        </w:rPr>
        <w:t>, di Michele Trentin</w:t>
      </w:r>
      <w:r w:rsidR="00D3288A">
        <w:rPr>
          <w:rFonts w:ascii="Palatino Linotype" w:eastAsia="MS Mincho" w:hAnsi="Palatino Linotype" w:cs="Arial"/>
          <w:sz w:val="20"/>
          <w:szCs w:val="20"/>
        </w:rPr>
        <w:t>i</w:t>
      </w:r>
      <w:r w:rsidR="00D3288A" w:rsidRPr="00D3288A">
        <w:rPr>
          <w:rFonts w:ascii="Palatino Linotype" w:eastAsia="MS Mincho" w:hAnsi="Palatino Linotype" w:cs="Arial"/>
          <w:sz w:val="20"/>
          <w:szCs w:val="20"/>
        </w:rPr>
        <w:t>, presente anche quest’anno al</w:t>
      </w:r>
      <w:r w:rsidR="00D3288A">
        <w:rPr>
          <w:rFonts w:ascii="Palatino Linotype" w:eastAsia="MS Mincho" w:hAnsi="Palatino Linotype" w:cs="Arial"/>
          <w:sz w:val="20"/>
          <w:szCs w:val="20"/>
        </w:rPr>
        <w:t>la rassegna</w:t>
      </w:r>
      <w:r w:rsidR="00D3288A" w:rsidRPr="00D3288A">
        <w:rPr>
          <w:rFonts w:ascii="Palatino Linotype" w:eastAsia="MS Mincho" w:hAnsi="Palatino Linotype" w:cs="Arial"/>
          <w:sz w:val="20"/>
          <w:szCs w:val="20"/>
        </w:rPr>
        <w:t xml:space="preserve"> con una nuova opera.</w:t>
      </w:r>
    </w:p>
    <w:p w:rsidR="00DB7B08" w:rsidRDefault="00DB7B08" w:rsidP="00DB7B08">
      <w:pPr>
        <w:jc w:val="both"/>
        <w:rPr>
          <w:rFonts w:ascii="Palatino Linotype" w:hAnsi="Palatino Linotype" w:cs="Arial"/>
        </w:rPr>
      </w:pPr>
    </w:p>
    <w:p w:rsidR="00792FBE" w:rsidRDefault="001271C7" w:rsidP="00792FBE">
      <w:pPr>
        <w:ind w:left="708" w:firstLine="284"/>
        <w:jc w:val="both"/>
        <w:rPr>
          <w:rFonts w:ascii="Palatino Linotype" w:hAnsi="Palatino Linotype" w:cs="Arial"/>
        </w:rPr>
      </w:pPr>
      <w:r w:rsidRPr="001271C7">
        <w:rPr>
          <w:rFonts w:ascii="Palatino Linotype" w:hAnsi="Palatino Linotype" w:cs="Arial"/>
          <w:b/>
        </w:rPr>
        <w:t>Milano</w:t>
      </w:r>
      <w:r>
        <w:rPr>
          <w:rFonts w:ascii="Palatino Linotype" w:hAnsi="Palatino Linotype" w:cs="Arial"/>
        </w:rPr>
        <w:t xml:space="preserve"> – Come ormai tradizione, anche la 64. edizione del </w:t>
      </w:r>
      <w:r w:rsidRPr="001271C7">
        <w:rPr>
          <w:rFonts w:ascii="Palatino Linotype" w:hAnsi="Palatino Linotype" w:cs="Arial"/>
        </w:rPr>
        <w:t xml:space="preserve">Trento Film Festival </w:t>
      </w:r>
      <w:r>
        <w:rPr>
          <w:rFonts w:ascii="Palatino Linotype" w:hAnsi="Palatino Linotype" w:cs="Arial"/>
        </w:rPr>
        <w:t>dedica, in collaborazione con</w:t>
      </w:r>
      <w:r w:rsidRPr="001271C7">
        <w:rPr>
          <w:rFonts w:ascii="Palatino Linotype" w:hAnsi="Palatino Linotype" w:cs="Arial"/>
        </w:rPr>
        <w:t xml:space="preserve"> </w:t>
      </w:r>
      <w:r w:rsidRPr="001271C7">
        <w:rPr>
          <w:rFonts w:ascii="Palatino Linotype" w:hAnsi="Palatino Linotype" w:cs="Arial"/>
          <w:b/>
        </w:rPr>
        <w:t xml:space="preserve">Trentino Film </w:t>
      </w:r>
      <w:proofErr w:type="spellStart"/>
      <w:r w:rsidRPr="001271C7">
        <w:rPr>
          <w:rFonts w:ascii="Palatino Linotype" w:hAnsi="Palatino Linotype" w:cs="Arial"/>
          <w:b/>
        </w:rPr>
        <w:t>Commission</w:t>
      </w:r>
      <w:proofErr w:type="spellEnd"/>
      <w:r>
        <w:rPr>
          <w:rFonts w:ascii="Palatino Linotype" w:hAnsi="Palatino Linotype" w:cs="Arial"/>
          <w:b/>
        </w:rPr>
        <w:t>,</w:t>
      </w:r>
      <w:r w:rsidRPr="001271C7">
        <w:rPr>
          <w:rFonts w:ascii="Palatino Linotype" w:hAnsi="Palatino Linotype" w:cs="Arial"/>
        </w:rPr>
        <w:t xml:space="preserve"> numerosi appuntamenti rivolti ai produttori </w:t>
      </w:r>
      <w:r>
        <w:rPr>
          <w:rFonts w:ascii="Palatino Linotype" w:hAnsi="Palatino Linotype" w:cs="Arial"/>
        </w:rPr>
        <w:t xml:space="preserve">cinematografici </w:t>
      </w:r>
      <w:r w:rsidRPr="001271C7">
        <w:rPr>
          <w:rFonts w:ascii="Palatino Linotype" w:hAnsi="Palatino Linotype" w:cs="Arial"/>
        </w:rPr>
        <w:t xml:space="preserve">del Trentino Alto Adige, con incontri di approfondimento su vari temi legati al cinema, come distribuzione, marketing </w:t>
      </w:r>
      <w:r>
        <w:rPr>
          <w:rFonts w:ascii="Palatino Linotype" w:hAnsi="Palatino Linotype" w:cs="Arial"/>
        </w:rPr>
        <w:t xml:space="preserve">e </w:t>
      </w:r>
      <w:r w:rsidRPr="001271C7">
        <w:rPr>
          <w:rFonts w:ascii="Palatino Linotype" w:hAnsi="Palatino Linotype" w:cs="Arial"/>
        </w:rPr>
        <w:t>promozione di progetti audiovisivi in ambito europeo.</w:t>
      </w:r>
      <w:r>
        <w:rPr>
          <w:rFonts w:ascii="Palatino Linotype" w:hAnsi="Palatino Linotype" w:cs="Arial"/>
        </w:rPr>
        <w:t xml:space="preserve"> </w:t>
      </w:r>
    </w:p>
    <w:p w:rsidR="00564B33" w:rsidRDefault="00C003BA" w:rsidP="00792FBE">
      <w:pPr>
        <w:ind w:left="708" w:firstLine="284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L’attenzione del festival per le produzioni locali è inoltre testimoniata, nell’ambito del programma cinematografico, dalla sezione “Orizzonti vicini”</w:t>
      </w:r>
      <w:r w:rsidR="00564B33">
        <w:rPr>
          <w:rFonts w:ascii="Palatino Linotype" w:hAnsi="Palatino Linotype" w:cs="Arial"/>
        </w:rPr>
        <w:t xml:space="preserve">, lo spazio </w:t>
      </w:r>
      <w:r w:rsidR="00564B33" w:rsidRPr="00C003BA">
        <w:rPr>
          <w:rFonts w:ascii="Palatino Linotype" w:hAnsi="Palatino Linotype" w:cs="Arial"/>
        </w:rPr>
        <w:t>interamente dedicato</w:t>
      </w:r>
      <w:r w:rsidR="00564B33">
        <w:rPr>
          <w:rFonts w:ascii="Palatino Linotype" w:hAnsi="Palatino Linotype" w:cs="Arial"/>
        </w:rPr>
        <w:t xml:space="preserve">, in collaborazione con Trentino Film </w:t>
      </w:r>
      <w:proofErr w:type="spellStart"/>
      <w:r w:rsidR="00564B33">
        <w:rPr>
          <w:rFonts w:ascii="Palatino Linotype" w:hAnsi="Palatino Linotype" w:cs="Arial"/>
        </w:rPr>
        <w:t>Commission</w:t>
      </w:r>
      <w:proofErr w:type="spellEnd"/>
      <w:r w:rsidR="00564B33">
        <w:rPr>
          <w:rFonts w:ascii="Palatino Linotype" w:hAnsi="Palatino Linotype" w:cs="Arial"/>
        </w:rPr>
        <w:t>,</w:t>
      </w:r>
      <w:r w:rsidR="00564B33" w:rsidRPr="00C003BA">
        <w:rPr>
          <w:rFonts w:ascii="Palatino Linotype" w:hAnsi="Palatino Linotype" w:cs="Arial"/>
        </w:rPr>
        <w:t xml:space="preserve"> ai film prodotti o girati in Trentino-Alto Adige, agli autori, case di produzione e scuole di cinema della regione</w:t>
      </w:r>
      <w:r w:rsidR="00564B33">
        <w:rPr>
          <w:rFonts w:ascii="Palatino Linotype" w:hAnsi="Palatino Linotype" w:cs="Arial"/>
        </w:rPr>
        <w:t>.</w:t>
      </w:r>
      <w:r w:rsidRPr="00C003BA">
        <w:rPr>
          <w:rFonts w:ascii="Palatino Linotype" w:hAnsi="Palatino Linotype" w:cs="Arial"/>
        </w:rPr>
        <w:t xml:space="preserve"> </w:t>
      </w:r>
      <w:r w:rsidR="00564B33" w:rsidRPr="001271C7">
        <w:rPr>
          <w:rFonts w:ascii="Palatino Linotype" w:hAnsi="Palatino Linotype" w:cs="Arial"/>
        </w:rPr>
        <w:t>Questa sezione si pone come trampolino di lancio per progetti e talenti, offrendo spesso la prima attesa occasione di confronto con il pubblico, oltre che di scambio di esperienze creative e produttive.</w:t>
      </w:r>
    </w:p>
    <w:p w:rsidR="00762F42" w:rsidRDefault="00C003BA" w:rsidP="00762F42">
      <w:pPr>
        <w:ind w:left="708" w:firstLine="284"/>
        <w:jc w:val="both"/>
        <w:rPr>
          <w:rFonts w:ascii="Palatino Linotype" w:hAnsi="Palatino Linotype" w:cs="Arial"/>
        </w:rPr>
      </w:pPr>
      <w:r w:rsidRPr="00C003BA">
        <w:rPr>
          <w:rFonts w:ascii="Palatino Linotype" w:hAnsi="Palatino Linotype" w:cs="Arial"/>
        </w:rPr>
        <w:t xml:space="preserve">Tra le diverse opere presenti </w:t>
      </w:r>
      <w:r w:rsidR="00564B33">
        <w:rPr>
          <w:rFonts w:ascii="Palatino Linotype" w:hAnsi="Palatino Linotype" w:cs="Arial"/>
        </w:rPr>
        <w:t xml:space="preserve">quest’anno nella sezione “Orizzonti vicini” </w:t>
      </w:r>
      <w:r w:rsidRPr="00C003BA">
        <w:rPr>
          <w:rFonts w:ascii="Palatino Linotype" w:hAnsi="Palatino Linotype" w:cs="Arial"/>
        </w:rPr>
        <w:t xml:space="preserve">segnaliamo tre in particolare: </w:t>
      </w:r>
      <w:r w:rsidRPr="00564B33">
        <w:rPr>
          <w:rFonts w:ascii="Palatino Linotype" w:hAnsi="Palatino Linotype" w:cs="Arial"/>
          <w:i/>
        </w:rPr>
        <w:t>Alta Scuola</w:t>
      </w:r>
      <w:r w:rsidRPr="00C003BA">
        <w:rPr>
          <w:rFonts w:ascii="Palatino Linotype" w:hAnsi="Palatino Linotype" w:cs="Arial"/>
        </w:rPr>
        <w:t xml:space="preserve"> di </w:t>
      </w:r>
      <w:r w:rsidRPr="002E533F">
        <w:rPr>
          <w:rFonts w:ascii="Palatino Linotype" w:hAnsi="Palatino Linotype" w:cs="Arial"/>
          <w:b/>
        </w:rPr>
        <w:t>Michele Trentini</w:t>
      </w:r>
      <w:r w:rsidRPr="00C003BA">
        <w:rPr>
          <w:rFonts w:ascii="Palatino Linotype" w:hAnsi="Palatino Linotype" w:cs="Arial"/>
        </w:rPr>
        <w:t xml:space="preserve"> (Italia 2016) che racconta l’iniz</w:t>
      </w:r>
      <w:r w:rsidR="00792FBE">
        <w:rPr>
          <w:rFonts w:ascii="Palatino Linotype" w:hAnsi="Palatino Linotype" w:cs="Arial"/>
        </w:rPr>
        <w:t xml:space="preserve">iativa di alcune famiglie di </w:t>
      </w:r>
      <w:proofErr w:type="spellStart"/>
      <w:r w:rsidR="00792FBE">
        <w:rPr>
          <w:rFonts w:ascii="Palatino Linotype" w:hAnsi="Palatino Linotype" w:cs="Arial"/>
        </w:rPr>
        <w:t>Pei</w:t>
      </w:r>
      <w:r w:rsidRPr="00C003BA">
        <w:rPr>
          <w:rFonts w:ascii="Palatino Linotype" w:hAnsi="Palatino Linotype" w:cs="Arial"/>
        </w:rPr>
        <w:t>o</w:t>
      </w:r>
      <w:proofErr w:type="spellEnd"/>
      <w:r w:rsidRPr="00C003BA">
        <w:rPr>
          <w:rFonts w:ascii="Palatino Linotype" w:hAnsi="Palatino Linotype" w:cs="Arial"/>
        </w:rPr>
        <w:t xml:space="preserve"> che, come risposta alla chiusura di una scuola elementare, decidono di dare vita a una scuola d’alta quota autogestita,</w:t>
      </w:r>
    </w:p>
    <w:p w:rsidR="00D622B9" w:rsidRDefault="00C003BA" w:rsidP="00762F42">
      <w:pPr>
        <w:jc w:val="both"/>
        <w:rPr>
          <w:rFonts w:ascii="Palatino Linotype" w:hAnsi="Palatino Linotype" w:cs="Arial"/>
        </w:rPr>
      </w:pPr>
      <w:r w:rsidRPr="00C003BA">
        <w:rPr>
          <w:rFonts w:ascii="Palatino Linotype" w:hAnsi="Palatino Linotype" w:cs="Arial"/>
        </w:rPr>
        <w:lastRenderedPageBreak/>
        <w:t xml:space="preserve">denominata “Scuola Viva”; </w:t>
      </w:r>
      <w:r w:rsidRPr="00564B33">
        <w:rPr>
          <w:rFonts w:ascii="Palatino Linotype" w:hAnsi="Palatino Linotype" w:cs="Arial"/>
          <w:i/>
        </w:rPr>
        <w:t>Arte Sella: la città delle idee</w:t>
      </w:r>
      <w:r w:rsidRPr="00C003BA">
        <w:rPr>
          <w:rFonts w:ascii="Palatino Linotype" w:hAnsi="Palatino Linotype" w:cs="Arial"/>
        </w:rPr>
        <w:t xml:space="preserve"> di </w:t>
      </w:r>
      <w:r w:rsidRPr="002E533F">
        <w:rPr>
          <w:rFonts w:ascii="Palatino Linotype" w:hAnsi="Palatino Linotype" w:cs="Arial"/>
          <w:b/>
        </w:rPr>
        <w:t>Luca Bergamaschi</w:t>
      </w:r>
      <w:r w:rsidRPr="00C003BA">
        <w:rPr>
          <w:rFonts w:ascii="Palatino Linotype" w:hAnsi="Palatino Linotype" w:cs="Arial"/>
        </w:rPr>
        <w:t xml:space="preserve"> e </w:t>
      </w:r>
      <w:r w:rsidRPr="002E533F">
        <w:rPr>
          <w:rFonts w:ascii="Palatino Linotype" w:hAnsi="Palatino Linotype" w:cs="Arial"/>
          <w:b/>
        </w:rPr>
        <w:t>Katia Bernardi</w:t>
      </w:r>
      <w:r w:rsidRPr="00C003BA">
        <w:rPr>
          <w:rFonts w:ascii="Palatino Linotype" w:hAnsi="Palatino Linotype" w:cs="Arial"/>
        </w:rPr>
        <w:t xml:space="preserve"> (Italia 2016) sulla meravigliosa Arte Sella, “un luogo, un’occasione di sperimentazione e di crescita creativa in continuo dialogo ed ascolto con i mondi della musica, dello spettacolo, della fotografia e della cultura nelle sue molteplici sfaccettature”; </w:t>
      </w:r>
      <w:proofErr w:type="spellStart"/>
      <w:r w:rsidRPr="00564B33">
        <w:rPr>
          <w:rFonts w:ascii="Palatino Linotype" w:hAnsi="Palatino Linotype" w:cs="Arial"/>
          <w:i/>
        </w:rPr>
        <w:t>Between</w:t>
      </w:r>
      <w:proofErr w:type="spellEnd"/>
      <w:r w:rsidRPr="00564B33">
        <w:rPr>
          <w:rFonts w:ascii="Palatino Linotype" w:hAnsi="Palatino Linotype" w:cs="Arial"/>
          <w:i/>
        </w:rPr>
        <w:t xml:space="preserve"> </w:t>
      </w:r>
      <w:proofErr w:type="spellStart"/>
      <w:r w:rsidRPr="00564B33">
        <w:rPr>
          <w:rFonts w:ascii="Palatino Linotype" w:hAnsi="Palatino Linotype" w:cs="Arial"/>
          <w:i/>
        </w:rPr>
        <w:t>sisters</w:t>
      </w:r>
      <w:proofErr w:type="spellEnd"/>
      <w:r w:rsidRPr="00C003BA">
        <w:rPr>
          <w:rFonts w:ascii="Palatino Linotype" w:hAnsi="Palatino Linotype" w:cs="Arial"/>
        </w:rPr>
        <w:t xml:space="preserve"> di </w:t>
      </w:r>
      <w:proofErr w:type="spellStart"/>
      <w:r w:rsidRPr="002E533F">
        <w:rPr>
          <w:rFonts w:ascii="Palatino Linotype" w:hAnsi="Palatino Linotype" w:cs="Arial"/>
          <w:b/>
        </w:rPr>
        <w:t>Manu</w:t>
      </w:r>
      <w:proofErr w:type="spellEnd"/>
      <w:r w:rsidRPr="002E533F">
        <w:rPr>
          <w:rFonts w:ascii="Palatino Linotype" w:hAnsi="Palatino Linotype" w:cs="Arial"/>
          <w:b/>
        </w:rPr>
        <w:t xml:space="preserve"> </w:t>
      </w:r>
      <w:proofErr w:type="spellStart"/>
      <w:r w:rsidRPr="002E533F">
        <w:rPr>
          <w:rFonts w:ascii="Palatino Linotype" w:hAnsi="Palatino Linotype" w:cs="Arial"/>
          <w:b/>
        </w:rPr>
        <w:t>Gerosa</w:t>
      </w:r>
      <w:proofErr w:type="spellEnd"/>
      <w:r w:rsidRPr="00C003BA">
        <w:rPr>
          <w:rFonts w:ascii="Palatino Linotype" w:hAnsi="Palatino Linotype" w:cs="Arial"/>
        </w:rPr>
        <w:t xml:space="preserve"> (Italia – Belgio - Qatar 2015) un lungometraggio che racconta la storia di due sorelle, Ornella e Teresa, che decidono di far luce su una pagina delicata della loro vita famigliare</w:t>
      </w:r>
      <w:r w:rsidR="002E533F">
        <w:rPr>
          <w:rFonts w:ascii="Palatino Linotype" w:hAnsi="Palatino Linotype" w:cs="Arial"/>
        </w:rPr>
        <w:t xml:space="preserve">; </w:t>
      </w:r>
      <w:r w:rsidR="002E533F" w:rsidRPr="002E533F">
        <w:rPr>
          <w:rFonts w:ascii="Palatino Linotype" w:hAnsi="Palatino Linotype" w:cs="Arial"/>
          <w:i/>
        </w:rPr>
        <w:t>Non si può vivere senza la giacchetta lilla</w:t>
      </w:r>
      <w:r w:rsidR="002E533F">
        <w:rPr>
          <w:rFonts w:ascii="Palatino Linotype" w:hAnsi="Palatino Linotype" w:cs="Arial"/>
          <w:i/>
        </w:rPr>
        <w:t xml:space="preserve">, </w:t>
      </w:r>
      <w:r w:rsidR="002E533F" w:rsidRPr="002E533F">
        <w:rPr>
          <w:rFonts w:ascii="Palatino Linotype" w:hAnsi="Palatino Linotype" w:cs="Arial"/>
        </w:rPr>
        <w:t>(Italia 2015)</w:t>
      </w:r>
      <w:r w:rsidR="002E533F" w:rsidRPr="001271C7">
        <w:rPr>
          <w:rFonts w:ascii="Palatino Linotype" w:hAnsi="Palatino Linotype" w:cs="Arial"/>
        </w:rPr>
        <w:t xml:space="preserve"> di </w:t>
      </w:r>
      <w:r w:rsidR="002E533F" w:rsidRPr="002E533F">
        <w:rPr>
          <w:rFonts w:ascii="Palatino Linotype" w:hAnsi="Palatino Linotype" w:cs="Arial"/>
          <w:b/>
        </w:rPr>
        <w:t>Novella Benedetti</w:t>
      </w:r>
      <w:r w:rsidR="002E533F" w:rsidRPr="001271C7">
        <w:rPr>
          <w:rFonts w:ascii="Palatino Linotype" w:hAnsi="Palatino Linotype" w:cs="Arial"/>
        </w:rPr>
        <w:t xml:space="preserve">, </w:t>
      </w:r>
      <w:r w:rsidR="002E533F" w:rsidRPr="002E533F">
        <w:rPr>
          <w:rFonts w:ascii="Palatino Linotype" w:hAnsi="Palatino Linotype" w:cs="Arial"/>
          <w:b/>
        </w:rPr>
        <w:t xml:space="preserve">Chiara </w:t>
      </w:r>
      <w:proofErr w:type="spellStart"/>
      <w:r w:rsidR="002E533F" w:rsidRPr="002E533F">
        <w:rPr>
          <w:rFonts w:ascii="Palatino Linotype" w:hAnsi="Palatino Linotype" w:cs="Arial"/>
          <w:b/>
        </w:rPr>
        <w:t>Orempuller</w:t>
      </w:r>
      <w:proofErr w:type="spellEnd"/>
      <w:r w:rsidR="002E533F" w:rsidRPr="001271C7">
        <w:rPr>
          <w:rFonts w:ascii="Palatino Linotype" w:hAnsi="Palatino Linotype" w:cs="Arial"/>
        </w:rPr>
        <w:t xml:space="preserve">, </w:t>
      </w:r>
      <w:r w:rsidR="002E533F" w:rsidRPr="002E533F">
        <w:rPr>
          <w:rFonts w:ascii="Palatino Linotype" w:hAnsi="Palatino Linotype" w:cs="Arial"/>
          <w:b/>
        </w:rPr>
        <w:t xml:space="preserve">Valentina </w:t>
      </w:r>
      <w:proofErr w:type="spellStart"/>
      <w:r w:rsidR="002E533F" w:rsidRPr="002E533F">
        <w:rPr>
          <w:rFonts w:ascii="Palatino Linotype" w:hAnsi="Palatino Linotype" w:cs="Arial"/>
          <w:b/>
        </w:rPr>
        <w:t>Lovato</w:t>
      </w:r>
      <w:proofErr w:type="spellEnd"/>
      <w:r w:rsidR="002E533F">
        <w:rPr>
          <w:rFonts w:ascii="Palatino Linotype" w:hAnsi="Palatino Linotype" w:cs="Arial"/>
          <w:b/>
        </w:rPr>
        <w:t xml:space="preserve">, </w:t>
      </w:r>
      <w:r w:rsidR="002E533F" w:rsidRPr="002E533F">
        <w:rPr>
          <w:rFonts w:ascii="Palatino Linotype" w:hAnsi="Palatino Linotype" w:cs="Arial"/>
        </w:rPr>
        <w:t xml:space="preserve">un documentario su e con Lidia </w:t>
      </w:r>
      <w:proofErr w:type="spellStart"/>
      <w:r w:rsidR="002E533F" w:rsidRPr="002E533F">
        <w:rPr>
          <w:rFonts w:ascii="Palatino Linotype" w:hAnsi="Palatino Linotype" w:cs="Arial"/>
        </w:rPr>
        <w:t>Menapace</w:t>
      </w:r>
      <w:proofErr w:type="spellEnd"/>
      <w:r w:rsidRPr="002E533F">
        <w:rPr>
          <w:rFonts w:ascii="Palatino Linotype" w:hAnsi="Palatino Linotype" w:cs="Arial"/>
        </w:rPr>
        <w:t>.</w:t>
      </w:r>
    </w:p>
    <w:p w:rsidR="00710DA0" w:rsidRDefault="002E533F" w:rsidP="00D622B9">
      <w:pPr>
        <w:ind w:firstLine="284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La Trentino Film </w:t>
      </w:r>
      <w:proofErr w:type="spellStart"/>
      <w:r>
        <w:rPr>
          <w:rFonts w:ascii="Palatino Linotype" w:hAnsi="Palatino Linotype" w:cs="Arial"/>
        </w:rPr>
        <w:t>Commision</w:t>
      </w:r>
      <w:proofErr w:type="spellEnd"/>
      <w:r>
        <w:rPr>
          <w:rFonts w:ascii="Palatino Linotype" w:hAnsi="Palatino Linotype" w:cs="Arial"/>
        </w:rPr>
        <w:t xml:space="preserve"> ha inoltre sostenuto</w:t>
      </w:r>
      <w:r w:rsidR="00762F42">
        <w:rPr>
          <w:rFonts w:ascii="Palatino Linotype" w:hAnsi="Palatino Linotype" w:cs="Arial"/>
        </w:rPr>
        <w:t xml:space="preserve">, oltre alle opere di </w:t>
      </w:r>
      <w:proofErr w:type="spellStart"/>
      <w:r w:rsidR="00762F42">
        <w:rPr>
          <w:rFonts w:ascii="Palatino Linotype" w:hAnsi="Palatino Linotype" w:cs="Arial"/>
        </w:rPr>
        <w:t>Gerosa</w:t>
      </w:r>
      <w:proofErr w:type="spellEnd"/>
      <w:r w:rsidR="00762F42">
        <w:rPr>
          <w:rFonts w:ascii="Palatino Linotype" w:hAnsi="Palatino Linotype" w:cs="Arial"/>
        </w:rPr>
        <w:t xml:space="preserve"> e </w:t>
      </w:r>
      <w:proofErr w:type="spellStart"/>
      <w:r w:rsidR="00762F42">
        <w:rPr>
          <w:rFonts w:ascii="Palatino Linotype" w:hAnsi="Palatino Linotype" w:cs="Arial"/>
        </w:rPr>
        <w:t>Benedetti-Orempuller</w:t>
      </w:r>
      <w:r w:rsidR="00EF20DE">
        <w:rPr>
          <w:rFonts w:ascii="Palatino Linotype" w:hAnsi="Palatino Linotype" w:cs="Arial"/>
        </w:rPr>
        <w:t>-</w:t>
      </w:r>
      <w:r w:rsidR="00762F42">
        <w:rPr>
          <w:rFonts w:ascii="Palatino Linotype" w:hAnsi="Palatino Linotype" w:cs="Arial"/>
        </w:rPr>
        <w:t>Lovato</w:t>
      </w:r>
      <w:proofErr w:type="spellEnd"/>
      <w:r w:rsidR="00762F42">
        <w:rPr>
          <w:rFonts w:ascii="Palatino Linotype" w:hAnsi="Palatino Linotype" w:cs="Arial"/>
        </w:rPr>
        <w:t>,</w:t>
      </w:r>
      <w:r>
        <w:rPr>
          <w:rFonts w:ascii="Palatino Linotype" w:hAnsi="Palatino Linotype" w:cs="Arial"/>
        </w:rPr>
        <w:t xml:space="preserve"> altre due opere che saranno presentate</w:t>
      </w:r>
      <w:r w:rsidR="00710DA0">
        <w:rPr>
          <w:rFonts w:ascii="Palatino Linotype" w:hAnsi="Palatino Linotype" w:cs="Arial"/>
        </w:rPr>
        <w:t xml:space="preserve">, nella sezione “Anteprime”, </w:t>
      </w:r>
      <w:r>
        <w:rPr>
          <w:rFonts w:ascii="Palatino Linotype" w:hAnsi="Palatino Linotype" w:cs="Arial"/>
        </w:rPr>
        <w:t>al 64. Trento Film Festival</w:t>
      </w:r>
      <w:r w:rsidR="00710DA0">
        <w:rPr>
          <w:rFonts w:ascii="Palatino Linotype" w:hAnsi="Palatino Linotype" w:cs="Arial"/>
        </w:rPr>
        <w:t xml:space="preserve">, rispettivamente </w:t>
      </w:r>
      <w:proofErr w:type="spellStart"/>
      <w:r w:rsidR="00710DA0" w:rsidRPr="00710DA0">
        <w:rPr>
          <w:rFonts w:ascii="Palatino Linotype" w:hAnsi="Palatino Linotype" w:cs="Arial"/>
          <w:i/>
        </w:rPr>
        <w:t>Ghost</w:t>
      </w:r>
      <w:proofErr w:type="spellEnd"/>
      <w:r w:rsidR="00710DA0" w:rsidRPr="00710DA0">
        <w:rPr>
          <w:rFonts w:ascii="Palatino Linotype" w:hAnsi="Palatino Linotype" w:cs="Arial"/>
          <w:i/>
        </w:rPr>
        <w:t xml:space="preserve"> </w:t>
      </w:r>
      <w:proofErr w:type="spellStart"/>
      <w:r w:rsidR="00710DA0" w:rsidRPr="00710DA0">
        <w:rPr>
          <w:rFonts w:ascii="Palatino Linotype" w:hAnsi="Palatino Linotype" w:cs="Arial"/>
          <w:i/>
        </w:rPr>
        <w:t>Mountaineer</w:t>
      </w:r>
      <w:proofErr w:type="spellEnd"/>
      <w:r w:rsidR="00710DA0">
        <w:rPr>
          <w:rFonts w:ascii="Palatino Linotype" w:hAnsi="Palatino Linotype" w:cs="Arial"/>
        </w:rPr>
        <w:t>, co-prodotto da Decima Rosa</w:t>
      </w:r>
      <w:r w:rsidR="00710DA0" w:rsidRPr="001271C7">
        <w:rPr>
          <w:rFonts w:ascii="Palatino Linotype" w:hAnsi="Palatino Linotype" w:cs="Arial"/>
        </w:rPr>
        <w:t xml:space="preserve"> e </w:t>
      </w:r>
      <w:r w:rsidR="00710DA0">
        <w:rPr>
          <w:rFonts w:ascii="Palatino Linotype" w:hAnsi="Palatino Linotype" w:cs="Arial"/>
        </w:rPr>
        <w:t xml:space="preserve">il </w:t>
      </w:r>
      <w:r w:rsidR="00710DA0" w:rsidRPr="001271C7">
        <w:rPr>
          <w:rFonts w:ascii="Palatino Linotype" w:hAnsi="Palatino Linotype" w:cs="Arial"/>
        </w:rPr>
        <w:t xml:space="preserve">film </w:t>
      </w:r>
      <w:r w:rsidR="00710DA0">
        <w:rPr>
          <w:rFonts w:ascii="Palatino Linotype" w:hAnsi="Palatino Linotype" w:cs="Arial"/>
        </w:rPr>
        <w:t>che sarà proiettato a</w:t>
      </w:r>
      <w:r w:rsidR="00710DA0" w:rsidRPr="001271C7">
        <w:rPr>
          <w:rFonts w:ascii="Palatino Linotype" w:hAnsi="Palatino Linotype" w:cs="Arial"/>
        </w:rPr>
        <w:t xml:space="preserve"> chiusura</w:t>
      </w:r>
      <w:r w:rsidR="00710DA0">
        <w:rPr>
          <w:rFonts w:ascii="Palatino Linotype" w:hAnsi="Palatino Linotype" w:cs="Arial"/>
        </w:rPr>
        <w:t xml:space="preserve"> del festival</w:t>
      </w:r>
      <w:r w:rsidR="00710DA0" w:rsidRPr="001271C7">
        <w:rPr>
          <w:rFonts w:ascii="Palatino Linotype" w:hAnsi="Palatino Linotype" w:cs="Arial"/>
        </w:rPr>
        <w:t xml:space="preserve"> </w:t>
      </w:r>
      <w:r w:rsidR="00710DA0" w:rsidRPr="00710DA0">
        <w:rPr>
          <w:rFonts w:ascii="Palatino Linotype" w:hAnsi="Palatino Linotype" w:cs="Arial"/>
          <w:i/>
        </w:rPr>
        <w:t>L'abitudine della bellezza</w:t>
      </w:r>
      <w:r w:rsidR="00710DA0" w:rsidRPr="001271C7">
        <w:rPr>
          <w:rFonts w:ascii="Palatino Linotype" w:hAnsi="Palatino Linotype" w:cs="Arial"/>
        </w:rPr>
        <w:t xml:space="preserve"> di </w:t>
      </w:r>
      <w:r w:rsidR="00710DA0" w:rsidRPr="00710DA0">
        <w:rPr>
          <w:rFonts w:ascii="Palatino Linotype" w:hAnsi="Palatino Linotype" w:cs="Arial"/>
          <w:b/>
        </w:rPr>
        <w:t xml:space="preserve">Mirko </w:t>
      </w:r>
      <w:proofErr w:type="spellStart"/>
      <w:r w:rsidR="00710DA0" w:rsidRPr="00710DA0">
        <w:rPr>
          <w:rFonts w:ascii="Palatino Linotype" w:hAnsi="Palatino Linotype" w:cs="Arial"/>
          <w:b/>
        </w:rPr>
        <w:t>Pincelli</w:t>
      </w:r>
      <w:proofErr w:type="spellEnd"/>
      <w:r w:rsidR="00710DA0" w:rsidRPr="001271C7">
        <w:rPr>
          <w:rFonts w:ascii="Palatino Linotype" w:hAnsi="Palatino Linotype" w:cs="Arial"/>
        </w:rPr>
        <w:t>.</w:t>
      </w:r>
    </w:p>
    <w:p w:rsidR="001271C7" w:rsidRDefault="00564B33" w:rsidP="00710DA0">
      <w:pPr>
        <w:ind w:firstLine="284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Tra gli appuntamenti organizzati in collaborazione con Trentino Film </w:t>
      </w:r>
      <w:proofErr w:type="spellStart"/>
      <w:r>
        <w:rPr>
          <w:rFonts w:ascii="Palatino Linotype" w:hAnsi="Palatino Linotype" w:cs="Arial"/>
        </w:rPr>
        <w:t>Commission</w:t>
      </w:r>
      <w:proofErr w:type="spellEnd"/>
      <w:r>
        <w:rPr>
          <w:rFonts w:ascii="Palatino Linotype" w:hAnsi="Palatino Linotype" w:cs="Arial"/>
        </w:rPr>
        <w:t xml:space="preserve"> il programma di quest’anno prevede un </w:t>
      </w:r>
      <w:r w:rsidR="00792FBE">
        <w:rPr>
          <w:rFonts w:ascii="Palatino Linotype" w:hAnsi="Palatino Linotype" w:cs="Arial"/>
        </w:rPr>
        <w:t xml:space="preserve">interessante </w:t>
      </w:r>
      <w:r>
        <w:rPr>
          <w:rFonts w:ascii="Palatino Linotype" w:hAnsi="Palatino Linotype" w:cs="Arial"/>
        </w:rPr>
        <w:t>convegno dal titolo “</w:t>
      </w:r>
      <w:proofErr w:type="spellStart"/>
      <w:r w:rsidRPr="00564B33">
        <w:rPr>
          <w:rFonts w:ascii="Palatino Linotype" w:hAnsi="Palatino Linotype" w:cs="Arial"/>
          <w:b/>
        </w:rPr>
        <w:t>Industry</w:t>
      </w:r>
      <w:proofErr w:type="spellEnd"/>
      <w:r w:rsidRPr="00564B33">
        <w:rPr>
          <w:rFonts w:ascii="Palatino Linotype" w:hAnsi="Palatino Linotype" w:cs="Arial"/>
          <w:b/>
        </w:rPr>
        <w:t xml:space="preserve"> </w:t>
      </w:r>
      <w:proofErr w:type="spellStart"/>
      <w:r w:rsidRPr="00564B33">
        <w:rPr>
          <w:rFonts w:ascii="Palatino Linotype" w:hAnsi="Palatino Linotype" w:cs="Arial"/>
          <w:b/>
        </w:rPr>
        <w:t>day</w:t>
      </w:r>
      <w:proofErr w:type="spellEnd"/>
      <w:r>
        <w:rPr>
          <w:rFonts w:ascii="Palatino Linotype" w:hAnsi="Palatino Linotype" w:cs="Arial"/>
        </w:rPr>
        <w:t>” che si svolgerà il 6 maggio, dalle 9 in poi, nella S</w:t>
      </w:r>
      <w:r w:rsidR="001271C7" w:rsidRPr="001271C7">
        <w:rPr>
          <w:rFonts w:ascii="Palatino Linotype" w:hAnsi="Palatino Linotype" w:cs="Arial"/>
        </w:rPr>
        <w:t xml:space="preserve">ala conferenze della </w:t>
      </w:r>
      <w:r>
        <w:rPr>
          <w:rFonts w:ascii="Palatino Linotype" w:hAnsi="Palatino Linotype" w:cs="Arial"/>
        </w:rPr>
        <w:t>F</w:t>
      </w:r>
      <w:r w:rsidR="001271C7" w:rsidRPr="001271C7">
        <w:rPr>
          <w:rFonts w:ascii="Palatino Linotype" w:hAnsi="Palatino Linotype" w:cs="Arial"/>
        </w:rPr>
        <w:t>ondazione Bruno Kessler</w:t>
      </w:r>
      <w:r>
        <w:rPr>
          <w:rFonts w:ascii="Palatino Linotype" w:hAnsi="Palatino Linotype" w:cs="Arial"/>
        </w:rPr>
        <w:t>. In particolare l’evento</w:t>
      </w:r>
      <w:r w:rsidR="00700FC7">
        <w:rPr>
          <w:rFonts w:ascii="Palatino Linotype" w:hAnsi="Palatino Linotype" w:cs="Arial"/>
        </w:rPr>
        <w:t xml:space="preserve"> si </w:t>
      </w:r>
      <w:r w:rsidR="004A2EC1">
        <w:rPr>
          <w:rFonts w:ascii="Palatino Linotype" w:hAnsi="Palatino Linotype" w:cs="Arial"/>
        </w:rPr>
        <w:t>articola</w:t>
      </w:r>
      <w:r w:rsidR="00700FC7">
        <w:rPr>
          <w:rFonts w:ascii="Palatino Linotype" w:hAnsi="Palatino Linotype" w:cs="Arial"/>
        </w:rPr>
        <w:t xml:space="preserve"> in </w:t>
      </w:r>
      <w:r w:rsidR="00B172AC">
        <w:rPr>
          <w:rFonts w:ascii="Palatino Linotype" w:hAnsi="Palatino Linotype" w:cs="Arial"/>
        </w:rPr>
        <w:t>più</w:t>
      </w:r>
      <w:r w:rsidR="00700FC7">
        <w:rPr>
          <w:rFonts w:ascii="Palatino Linotype" w:hAnsi="Palatino Linotype" w:cs="Arial"/>
        </w:rPr>
        <w:t xml:space="preserve"> </w:t>
      </w:r>
      <w:r w:rsidR="004A2EC1">
        <w:rPr>
          <w:rFonts w:ascii="Palatino Linotype" w:hAnsi="Palatino Linotype" w:cs="Arial"/>
        </w:rPr>
        <w:t>m</w:t>
      </w:r>
      <w:r w:rsidR="00762F42">
        <w:rPr>
          <w:rFonts w:ascii="Palatino Linotype" w:hAnsi="Palatino Linotype" w:cs="Arial"/>
        </w:rPr>
        <w:t>omenti</w:t>
      </w:r>
      <w:r w:rsidR="00700FC7">
        <w:rPr>
          <w:rFonts w:ascii="Palatino Linotype" w:hAnsi="Palatino Linotype" w:cs="Arial"/>
        </w:rPr>
        <w:t>:</w:t>
      </w:r>
      <w:r>
        <w:rPr>
          <w:rFonts w:ascii="Palatino Linotype" w:hAnsi="Palatino Linotype" w:cs="Arial"/>
        </w:rPr>
        <w:t xml:space="preserve"> </w:t>
      </w:r>
      <w:r w:rsidR="00700FC7">
        <w:rPr>
          <w:rFonts w:ascii="Palatino Linotype" w:hAnsi="Palatino Linotype" w:cs="Arial"/>
        </w:rPr>
        <w:t xml:space="preserve">la prima, dalle </w:t>
      </w:r>
      <w:r w:rsidR="001271C7" w:rsidRPr="001271C7">
        <w:rPr>
          <w:rFonts w:ascii="Palatino Linotype" w:hAnsi="Palatino Linotype" w:cs="Arial"/>
        </w:rPr>
        <w:t>9</w:t>
      </w:r>
      <w:r w:rsidR="00700FC7">
        <w:rPr>
          <w:rFonts w:ascii="Palatino Linotype" w:hAnsi="Palatino Linotype" w:cs="Arial"/>
        </w:rPr>
        <w:t xml:space="preserve"> alle </w:t>
      </w:r>
      <w:r w:rsidR="001271C7" w:rsidRPr="001271C7">
        <w:rPr>
          <w:rFonts w:ascii="Palatino Linotype" w:hAnsi="Palatino Linotype" w:cs="Arial"/>
        </w:rPr>
        <w:t>11</w:t>
      </w:r>
      <w:r w:rsidR="00700FC7">
        <w:rPr>
          <w:rFonts w:ascii="Palatino Linotype" w:hAnsi="Palatino Linotype" w:cs="Arial"/>
        </w:rPr>
        <w:t>,</w:t>
      </w:r>
      <w:r w:rsidR="001271C7" w:rsidRPr="001271C7">
        <w:rPr>
          <w:rFonts w:ascii="Palatino Linotype" w:hAnsi="Palatino Linotype" w:cs="Arial"/>
        </w:rPr>
        <w:t xml:space="preserve"> </w:t>
      </w:r>
      <w:r w:rsidR="00700FC7">
        <w:rPr>
          <w:rFonts w:ascii="Palatino Linotype" w:hAnsi="Palatino Linotype" w:cs="Arial"/>
        </w:rPr>
        <w:t>sul tema della “</w:t>
      </w:r>
      <w:r w:rsidR="001271C7" w:rsidRPr="001271C7">
        <w:rPr>
          <w:rFonts w:ascii="Palatino Linotype" w:hAnsi="Palatino Linotype" w:cs="Arial"/>
        </w:rPr>
        <w:t xml:space="preserve">Distribuzione tradizionale, </w:t>
      </w:r>
      <w:r w:rsidR="00904099">
        <w:rPr>
          <w:rFonts w:ascii="Palatino Linotype" w:hAnsi="Palatino Linotype" w:cs="Arial"/>
        </w:rPr>
        <w:t>H</w:t>
      </w:r>
      <w:r w:rsidR="001271C7" w:rsidRPr="001271C7">
        <w:rPr>
          <w:rFonts w:ascii="Palatino Linotype" w:hAnsi="Palatino Linotype" w:cs="Arial"/>
        </w:rPr>
        <w:t xml:space="preserve">ome video e </w:t>
      </w:r>
      <w:proofErr w:type="spellStart"/>
      <w:r w:rsidR="00904099">
        <w:rPr>
          <w:rFonts w:ascii="Palatino Linotype" w:hAnsi="Palatino Linotype" w:cs="Arial"/>
        </w:rPr>
        <w:t>Vod</w:t>
      </w:r>
      <w:proofErr w:type="spellEnd"/>
      <w:r w:rsidR="00700FC7">
        <w:rPr>
          <w:rFonts w:ascii="Palatino Linotype" w:hAnsi="Palatino Linotype" w:cs="Arial"/>
        </w:rPr>
        <w:t>”, durante la quale a</w:t>
      </w:r>
      <w:r w:rsidR="001271C7" w:rsidRPr="001271C7">
        <w:rPr>
          <w:rFonts w:ascii="Palatino Linotype" w:hAnsi="Palatino Linotype" w:cs="Arial"/>
        </w:rPr>
        <w:t>lcuni attori leader nel campo della distribuzione discut</w:t>
      </w:r>
      <w:r w:rsidR="00700FC7">
        <w:rPr>
          <w:rFonts w:ascii="Palatino Linotype" w:hAnsi="Palatino Linotype" w:cs="Arial"/>
        </w:rPr>
        <w:t>eranno</w:t>
      </w:r>
      <w:r w:rsidR="001271C7" w:rsidRPr="001271C7">
        <w:rPr>
          <w:rFonts w:ascii="Palatino Linotype" w:hAnsi="Palatino Linotype" w:cs="Arial"/>
        </w:rPr>
        <w:t xml:space="preserve"> sul futuro del cinema di alpinismo e montagna in Italia.</w:t>
      </w:r>
      <w:r w:rsidR="00700FC7">
        <w:rPr>
          <w:rFonts w:ascii="Palatino Linotype" w:hAnsi="Palatino Linotype" w:cs="Arial"/>
        </w:rPr>
        <w:t xml:space="preserve"> A moderare l’incontro sarà </w:t>
      </w:r>
      <w:r w:rsidR="001271C7" w:rsidRPr="00700FC7">
        <w:rPr>
          <w:rFonts w:ascii="Palatino Linotype" w:hAnsi="Palatino Linotype" w:cs="Arial"/>
          <w:b/>
        </w:rPr>
        <w:t xml:space="preserve">Gaetano </w:t>
      </w:r>
      <w:proofErr w:type="spellStart"/>
      <w:r w:rsidR="001271C7" w:rsidRPr="00700FC7">
        <w:rPr>
          <w:rFonts w:ascii="Palatino Linotype" w:hAnsi="Palatino Linotype" w:cs="Arial"/>
          <w:b/>
        </w:rPr>
        <w:t>Maiorino</w:t>
      </w:r>
      <w:proofErr w:type="spellEnd"/>
      <w:r w:rsidR="00700FC7">
        <w:rPr>
          <w:rFonts w:ascii="Palatino Linotype" w:hAnsi="Palatino Linotype" w:cs="Arial"/>
        </w:rPr>
        <w:t>, di</w:t>
      </w:r>
      <w:r w:rsidR="001271C7" w:rsidRPr="001271C7">
        <w:rPr>
          <w:rFonts w:ascii="Palatino Linotype" w:hAnsi="Palatino Linotype" w:cs="Arial"/>
        </w:rPr>
        <w:t xml:space="preserve"> </w:t>
      </w:r>
      <w:proofErr w:type="spellStart"/>
      <w:r w:rsidR="00700FC7" w:rsidRPr="001271C7">
        <w:rPr>
          <w:rFonts w:ascii="Palatino Linotype" w:hAnsi="Palatino Linotype" w:cs="Arial"/>
        </w:rPr>
        <w:t>Truecolours</w:t>
      </w:r>
      <w:proofErr w:type="spellEnd"/>
      <w:r w:rsidR="00700FC7">
        <w:rPr>
          <w:rFonts w:ascii="Palatino Linotype" w:hAnsi="Palatino Linotype" w:cs="Arial"/>
        </w:rPr>
        <w:t xml:space="preserve">; la seconda parte del convegno, dalle </w:t>
      </w:r>
      <w:r w:rsidR="001271C7" w:rsidRPr="001271C7">
        <w:rPr>
          <w:rFonts w:ascii="Palatino Linotype" w:hAnsi="Palatino Linotype" w:cs="Arial"/>
        </w:rPr>
        <w:t>11.15</w:t>
      </w:r>
      <w:r w:rsidR="00700FC7">
        <w:rPr>
          <w:rFonts w:ascii="Palatino Linotype" w:hAnsi="Palatino Linotype" w:cs="Arial"/>
        </w:rPr>
        <w:t xml:space="preserve"> alle </w:t>
      </w:r>
      <w:r w:rsidR="001271C7" w:rsidRPr="001271C7">
        <w:rPr>
          <w:rFonts w:ascii="Palatino Linotype" w:hAnsi="Palatino Linotype" w:cs="Arial"/>
        </w:rPr>
        <w:t>12</w:t>
      </w:r>
      <w:r w:rsidR="00700FC7">
        <w:rPr>
          <w:rFonts w:ascii="Palatino Linotype" w:hAnsi="Palatino Linotype" w:cs="Arial"/>
        </w:rPr>
        <w:t>, sarà dedicata al</w:t>
      </w:r>
      <w:r w:rsidR="001271C7" w:rsidRPr="001271C7">
        <w:rPr>
          <w:rFonts w:ascii="Palatino Linotype" w:hAnsi="Palatino Linotype" w:cs="Arial"/>
        </w:rPr>
        <w:t xml:space="preserve"> "Il mondo in camera - Progetto e sviluppo di un film su Mario </w:t>
      </w:r>
      <w:proofErr w:type="spellStart"/>
      <w:r w:rsidR="001271C7" w:rsidRPr="001271C7">
        <w:rPr>
          <w:rFonts w:ascii="Palatino Linotype" w:hAnsi="Palatino Linotype" w:cs="Arial"/>
        </w:rPr>
        <w:t>Fantin</w:t>
      </w:r>
      <w:proofErr w:type="spellEnd"/>
      <w:r w:rsidR="00700FC7">
        <w:rPr>
          <w:rFonts w:ascii="Palatino Linotype" w:hAnsi="Palatino Linotype" w:cs="Arial"/>
        </w:rPr>
        <w:t>”</w:t>
      </w:r>
      <w:r w:rsidR="001271C7" w:rsidRPr="001271C7">
        <w:rPr>
          <w:rFonts w:ascii="Palatino Linotype" w:hAnsi="Palatino Linotype" w:cs="Arial"/>
        </w:rPr>
        <w:t xml:space="preserve">, di </w:t>
      </w:r>
      <w:r w:rsidR="001271C7" w:rsidRPr="00700FC7">
        <w:rPr>
          <w:rFonts w:ascii="Palatino Linotype" w:hAnsi="Palatino Linotype" w:cs="Arial"/>
          <w:b/>
        </w:rPr>
        <w:t xml:space="preserve">Mauro </w:t>
      </w:r>
      <w:proofErr w:type="spellStart"/>
      <w:r w:rsidR="001271C7" w:rsidRPr="00700FC7">
        <w:rPr>
          <w:rFonts w:ascii="Palatino Linotype" w:hAnsi="Palatino Linotype" w:cs="Arial"/>
          <w:b/>
        </w:rPr>
        <w:t>Bartoli</w:t>
      </w:r>
      <w:proofErr w:type="spellEnd"/>
      <w:r w:rsidR="00B172AC">
        <w:rPr>
          <w:rFonts w:ascii="Palatino Linotype" w:hAnsi="Palatino Linotype" w:cs="Arial"/>
        </w:rPr>
        <w:t xml:space="preserve">, produzione </w:t>
      </w:r>
      <w:proofErr w:type="spellStart"/>
      <w:r w:rsidR="00B172AC">
        <w:rPr>
          <w:rFonts w:ascii="Palatino Linotype" w:hAnsi="Palatino Linotype" w:cs="Arial"/>
        </w:rPr>
        <w:t>Apapaja</w:t>
      </w:r>
      <w:proofErr w:type="spellEnd"/>
      <w:r w:rsidR="00B172AC">
        <w:rPr>
          <w:rFonts w:ascii="Palatino Linotype" w:hAnsi="Palatino Linotype" w:cs="Arial"/>
        </w:rPr>
        <w:t>; la terza parte della manifestazione, dalle 12, alle 12.45, sarà sul tema “A</w:t>
      </w:r>
      <w:r w:rsidR="00B172AC" w:rsidRPr="001271C7">
        <w:rPr>
          <w:rFonts w:ascii="Palatino Linotype" w:hAnsi="Palatino Linotype" w:cs="Arial"/>
        </w:rPr>
        <w:t xml:space="preserve">pplicazioni </w:t>
      </w:r>
      <w:proofErr w:type="spellStart"/>
      <w:r w:rsidR="00B172AC" w:rsidRPr="001271C7">
        <w:rPr>
          <w:rFonts w:ascii="Palatino Linotype" w:hAnsi="Palatino Linotype" w:cs="Arial"/>
        </w:rPr>
        <w:t>geomatiche</w:t>
      </w:r>
      <w:proofErr w:type="spellEnd"/>
      <w:r w:rsidR="00B172AC" w:rsidRPr="001271C7">
        <w:rPr>
          <w:rFonts w:ascii="Palatino Linotype" w:hAnsi="Palatino Linotype" w:cs="Arial"/>
        </w:rPr>
        <w:t xml:space="preserve"> nel cinema</w:t>
      </w:r>
      <w:r w:rsidR="00B172AC">
        <w:rPr>
          <w:rFonts w:ascii="Palatino Linotype" w:hAnsi="Palatino Linotype" w:cs="Arial"/>
        </w:rPr>
        <w:t>; e</w:t>
      </w:r>
      <w:r w:rsidR="001271C7" w:rsidRPr="001271C7">
        <w:rPr>
          <w:rFonts w:ascii="Palatino Linotype" w:hAnsi="Palatino Linotype" w:cs="Arial"/>
        </w:rPr>
        <w:t xml:space="preserve">sperienze di rilievo 3D e fruizione dei modelli generati nella </w:t>
      </w:r>
      <w:proofErr w:type="spellStart"/>
      <w:r w:rsidR="001271C7" w:rsidRPr="001271C7">
        <w:rPr>
          <w:rFonts w:ascii="Palatino Linotype" w:hAnsi="Palatino Linotype" w:cs="Arial"/>
        </w:rPr>
        <w:t>pre</w:t>
      </w:r>
      <w:proofErr w:type="spellEnd"/>
      <w:r w:rsidR="001271C7" w:rsidRPr="001271C7">
        <w:rPr>
          <w:rFonts w:ascii="Palatino Linotype" w:hAnsi="Palatino Linotype" w:cs="Arial"/>
        </w:rPr>
        <w:t xml:space="preserve"> e post produzione cinematografica da "Bianco" di Vicari a "La corrispondenza" di Tornatore</w:t>
      </w:r>
      <w:r w:rsidR="00B172AC">
        <w:rPr>
          <w:rFonts w:ascii="Palatino Linotype" w:hAnsi="Palatino Linotype" w:cs="Arial"/>
        </w:rPr>
        <w:t>”, a cura di S</w:t>
      </w:r>
      <w:r w:rsidR="00B172AC" w:rsidRPr="001271C7">
        <w:rPr>
          <w:rFonts w:ascii="Palatino Linotype" w:hAnsi="Palatino Linotype" w:cs="Arial"/>
        </w:rPr>
        <w:t>mart3</w:t>
      </w:r>
      <w:r w:rsidR="00B172AC">
        <w:rPr>
          <w:rFonts w:ascii="Palatino Linotype" w:hAnsi="Palatino Linotype" w:cs="Arial"/>
        </w:rPr>
        <w:t>K</w:t>
      </w:r>
      <w:r w:rsidR="001271C7" w:rsidRPr="001271C7">
        <w:rPr>
          <w:rFonts w:ascii="Palatino Linotype" w:hAnsi="Palatino Linotype" w:cs="Arial"/>
        </w:rPr>
        <w:t>.</w:t>
      </w:r>
      <w:r w:rsidR="00B172AC">
        <w:rPr>
          <w:rFonts w:ascii="Palatino Linotype" w:hAnsi="Palatino Linotype" w:cs="Arial"/>
        </w:rPr>
        <w:t xml:space="preserve"> Il convegno seguirà quindi alle </w:t>
      </w:r>
      <w:r w:rsidR="001271C7" w:rsidRPr="001271C7">
        <w:rPr>
          <w:rFonts w:ascii="Palatino Linotype" w:hAnsi="Palatino Linotype" w:cs="Arial"/>
        </w:rPr>
        <w:t xml:space="preserve">14.30 </w:t>
      </w:r>
      <w:r w:rsidR="00B172AC">
        <w:rPr>
          <w:rFonts w:ascii="Palatino Linotype" w:hAnsi="Palatino Linotype" w:cs="Arial"/>
        </w:rPr>
        <w:t>con “I</w:t>
      </w:r>
      <w:r w:rsidR="00B172AC" w:rsidRPr="001271C7">
        <w:rPr>
          <w:rFonts w:ascii="Palatino Linotype" w:hAnsi="Palatino Linotype" w:cs="Arial"/>
        </w:rPr>
        <w:t xml:space="preserve"> sostegni a cinema e audiovisivo</w:t>
      </w:r>
      <w:r w:rsidR="001271C7" w:rsidRPr="001271C7">
        <w:rPr>
          <w:rFonts w:ascii="Palatino Linotype" w:hAnsi="Palatino Linotype" w:cs="Arial"/>
        </w:rPr>
        <w:t xml:space="preserve"> della Direzione </w:t>
      </w:r>
      <w:r w:rsidR="00B172AC">
        <w:rPr>
          <w:rFonts w:ascii="Palatino Linotype" w:hAnsi="Palatino Linotype" w:cs="Arial"/>
        </w:rPr>
        <w:t>generale</w:t>
      </w:r>
      <w:r w:rsidR="001271C7" w:rsidRPr="001271C7">
        <w:rPr>
          <w:rFonts w:ascii="Palatino Linotype" w:hAnsi="Palatino Linotype" w:cs="Arial"/>
        </w:rPr>
        <w:t xml:space="preserve"> Cinema del MIBACT</w:t>
      </w:r>
      <w:r w:rsidR="00B172AC">
        <w:rPr>
          <w:rFonts w:ascii="Palatino Linotype" w:hAnsi="Palatino Linotype" w:cs="Arial"/>
        </w:rPr>
        <w:t>.</w:t>
      </w:r>
      <w:r w:rsidR="001271C7" w:rsidRPr="001271C7">
        <w:rPr>
          <w:rFonts w:ascii="Palatino Linotype" w:hAnsi="Palatino Linotype" w:cs="Arial"/>
        </w:rPr>
        <w:t xml:space="preserve">  </w:t>
      </w:r>
      <w:r w:rsidR="00B172AC">
        <w:rPr>
          <w:rFonts w:ascii="Palatino Linotype" w:hAnsi="Palatino Linotype" w:cs="Arial"/>
        </w:rPr>
        <w:t xml:space="preserve">Dalle </w:t>
      </w:r>
      <w:r w:rsidR="001271C7" w:rsidRPr="001271C7">
        <w:rPr>
          <w:rFonts w:ascii="Palatino Linotype" w:hAnsi="Palatino Linotype" w:cs="Arial"/>
        </w:rPr>
        <w:t xml:space="preserve">15.30 </w:t>
      </w:r>
      <w:r w:rsidR="00B172AC">
        <w:rPr>
          <w:rFonts w:ascii="Palatino Linotype" w:hAnsi="Palatino Linotype" w:cs="Arial"/>
        </w:rPr>
        <w:t>alle</w:t>
      </w:r>
      <w:r w:rsidR="001271C7" w:rsidRPr="001271C7">
        <w:rPr>
          <w:rFonts w:ascii="Palatino Linotype" w:hAnsi="Palatino Linotype" w:cs="Arial"/>
        </w:rPr>
        <w:t xml:space="preserve"> 18</w:t>
      </w:r>
      <w:r w:rsidR="00B172AC">
        <w:rPr>
          <w:rFonts w:ascii="Palatino Linotype" w:hAnsi="Palatino Linotype" w:cs="Arial"/>
        </w:rPr>
        <w:t xml:space="preserve"> si concluderà con</w:t>
      </w:r>
      <w:r w:rsidR="00904099">
        <w:rPr>
          <w:rFonts w:ascii="Palatino Linotype" w:hAnsi="Palatino Linotype" w:cs="Arial"/>
        </w:rPr>
        <w:t xml:space="preserve"> gli incontri</w:t>
      </w:r>
      <w:r w:rsidR="001271C7" w:rsidRPr="001271C7">
        <w:rPr>
          <w:rFonts w:ascii="Palatino Linotype" w:hAnsi="Palatino Linotype" w:cs="Arial"/>
        </w:rPr>
        <w:t xml:space="preserve"> </w:t>
      </w:r>
      <w:r w:rsidR="00B172AC">
        <w:rPr>
          <w:rFonts w:ascii="Palatino Linotype" w:hAnsi="Palatino Linotype" w:cs="Arial"/>
        </w:rPr>
        <w:t>“</w:t>
      </w:r>
      <w:proofErr w:type="spellStart"/>
      <w:r w:rsidR="001271C7" w:rsidRPr="001271C7">
        <w:rPr>
          <w:rFonts w:ascii="Palatino Linotype" w:hAnsi="Palatino Linotype" w:cs="Arial"/>
        </w:rPr>
        <w:t>One</w:t>
      </w:r>
      <w:proofErr w:type="spellEnd"/>
      <w:r w:rsidR="001271C7" w:rsidRPr="001271C7">
        <w:rPr>
          <w:rFonts w:ascii="Palatino Linotype" w:hAnsi="Palatino Linotype" w:cs="Arial"/>
        </w:rPr>
        <w:t xml:space="preserve"> </w:t>
      </w:r>
      <w:proofErr w:type="spellStart"/>
      <w:r w:rsidR="001271C7" w:rsidRPr="001271C7">
        <w:rPr>
          <w:rFonts w:ascii="Palatino Linotype" w:hAnsi="Palatino Linotype" w:cs="Arial"/>
        </w:rPr>
        <w:t>to</w:t>
      </w:r>
      <w:proofErr w:type="spellEnd"/>
      <w:r w:rsidR="001271C7" w:rsidRPr="001271C7">
        <w:rPr>
          <w:rFonts w:ascii="Palatino Linotype" w:hAnsi="Palatino Linotype" w:cs="Arial"/>
        </w:rPr>
        <w:t xml:space="preserve"> </w:t>
      </w:r>
      <w:proofErr w:type="spellStart"/>
      <w:r w:rsidR="001271C7" w:rsidRPr="001271C7">
        <w:rPr>
          <w:rFonts w:ascii="Palatino Linotype" w:hAnsi="Palatino Linotype" w:cs="Arial"/>
        </w:rPr>
        <w:t>one</w:t>
      </w:r>
      <w:proofErr w:type="spellEnd"/>
      <w:r w:rsidR="00B172AC">
        <w:rPr>
          <w:rFonts w:ascii="Palatino Linotype" w:hAnsi="Palatino Linotype" w:cs="Arial"/>
        </w:rPr>
        <w:t>” tra</w:t>
      </w:r>
      <w:r w:rsidR="001271C7" w:rsidRPr="001271C7">
        <w:rPr>
          <w:rFonts w:ascii="Palatino Linotype" w:hAnsi="Palatino Linotype" w:cs="Arial"/>
        </w:rPr>
        <w:t xml:space="preserve"> distributori</w:t>
      </w:r>
      <w:r w:rsidR="00B172AC">
        <w:rPr>
          <w:rFonts w:ascii="Palatino Linotype" w:hAnsi="Palatino Linotype" w:cs="Arial"/>
        </w:rPr>
        <w:t xml:space="preserve"> e</w:t>
      </w:r>
      <w:r w:rsidR="001271C7" w:rsidRPr="001271C7">
        <w:rPr>
          <w:rFonts w:ascii="Palatino Linotype" w:hAnsi="Palatino Linotype" w:cs="Arial"/>
        </w:rPr>
        <w:t>/</w:t>
      </w:r>
      <w:proofErr w:type="spellStart"/>
      <w:r w:rsidR="001271C7" w:rsidRPr="001271C7">
        <w:rPr>
          <w:rFonts w:ascii="Palatino Linotype" w:hAnsi="Palatino Linotype" w:cs="Arial"/>
        </w:rPr>
        <w:t>producers</w:t>
      </w:r>
      <w:proofErr w:type="spellEnd"/>
      <w:r w:rsidR="00B172AC">
        <w:rPr>
          <w:rFonts w:ascii="Palatino Linotype" w:hAnsi="Palatino Linotype" w:cs="Arial"/>
        </w:rPr>
        <w:t>.</w:t>
      </w:r>
    </w:p>
    <w:p w:rsidR="001271C7" w:rsidRPr="00DB7B08" w:rsidRDefault="002E533F" w:rsidP="00D3288A">
      <w:pPr>
        <w:ind w:firstLine="284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Venerdì 29 aprile, alle 18, nello spazio incontri del Social </w:t>
      </w:r>
      <w:proofErr w:type="spellStart"/>
      <w:r>
        <w:rPr>
          <w:rFonts w:ascii="Palatino Linotype" w:hAnsi="Palatino Linotype" w:cs="Arial"/>
        </w:rPr>
        <w:t>Store</w:t>
      </w:r>
      <w:proofErr w:type="spellEnd"/>
      <w:r>
        <w:rPr>
          <w:rFonts w:ascii="Palatino Linotype" w:hAnsi="Palatino Linotype" w:cs="Arial"/>
        </w:rPr>
        <w:t xml:space="preserve">, in via </w:t>
      </w:r>
      <w:proofErr w:type="spellStart"/>
      <w:r>
        <w:rPr>
          <w:rFonts w:ascii="Palatino Linotype" w:hAnsi="Palatino Linotype" w:cs="Arial"/>
        </w:rPr>
        <w:t>Calepina</w:t>
      </w:r>
      <w:proofErr w:type="spellEnd"/>
      <w:r>
        <w:rPr>
          <w:rFonts w:ascii="Palatino Linotype" w:hAnsi="Palatino Linotype" w:cs="Arial"/>
        </w:rPr>
        <w:t xml:space="preserve">, </w:t>
      </w:r>
      <w:r w:rsidR="001271C7" w:rsidRPr="002E533F">
        <w:rPr>
          <w:rFonts w:ascii="Palatino Linotype" w:hAnsi="Palatino Linotype" w:cs="Arial"/>
          <w:b/>
        </w:rPr>
        <w:t xml:space="preserve">Sergio </w:t>
      </w:r>
      <w:proofErr w:type="spellStart"/>
      <w:r w:rsidR="001271C7" w:rsidRPr="002E533F">
        <w:rPr>
          <w:rFonts w:ascii="Palatino Linotype" w:hAnsi="Palatino Linotype" w:cs="Arial"/>
          <w:b/>
        </w:rPr>
        <w:t>Fant</w:t>
      </w:r>
      <w:proofErr w:type="spellEnd"/>
      <w:r>
        <w:rPr>
          <w:rFonts w:ascii="Palatino Linotype" w:hAnsi="Palatino Linotype" w:cs="Arial"/>
        </w:rPr>
        <w:t xml:space="preserve">, responsabile del programma cinematografico del festival, </w:t>
      </w:r>
      <w:r w:rsidR="001271C7" w:rsidRPr="001271C7">
        <w:rPr>
          <w:rFonts w:ascii="Palatino Linotype" w:hAnsi="Palatino Linotype" w:cs="Arial"/>
        </w:rPr>
        <w:t>convers</w:t>
      </w:r>
      <w:r>
        <w:rPr>
          <w:rFonts w:ascii="Palatino Linotype" w:hAnsi="Palatino Linotype" w:cs="Arial"/>
        </w:rPr>
        <w:t>erà</w:t>
      </w:r>
      <w:r w:rsidR="001271C7" w:rsidRPr="001271C7">
        <w:rPr>
          <w:rFonts w:ascii="Palatino Linotype" w:hAnsi="Palatino Linotype" w:cs="Arial"/>
        </w:rPr>
        <w:t xml:space="preserve"> con i registi</w:t>
      </w:r>
      <w:r>
        <w:rPr>
          <w:rFonts w:ascii="Palatino Linotype" w:hAnsi="Palatino Linotype" w:cs="Arial"/>
        </w:rPr>
        <w:t xml:space="preserve"> </w:t>
      </w:r>
      <w:r w:rsidR="001271C7" w:rsidRPr="001271C7">
        <w:rPr>
          <w:rFonts w:ascii="Palatino Linotype" w:hAnsi="Palatino Linotype" w:cs="Arial"/>
        </w:rPr>
        <w:t>dei film che partecipano alla sezione</w:t>
      </w:r>
      <w:r>
        <w:rPr>
          <w:rFonts w:ascii="Palatino Linotype" w:hAnsi="Palatino Linotype" w:cs="Arial"/>
        </w:rPr>
        <w:t xml:space="preserve"> </w:t>
      </w:r>
      <w:r w:rsidR="001271C7" w:rsidRPr="001271C7">
        <w:rPr>
          <w:rFonts w:ascii="Palatino Linotype" w:hAnsi="Palatino Linotype" w:cs="Arial"/>
        </w:rPr>
        <w:t>dedicata alle produzioni del Trentino</w:t>
      </w:r>
      <w:r>
        <w:rPr>
          <w:rFonts w:ascii="Palatino Linotype" w:hAnsi="Palatino Linotype" w:cs="Arial"/>
        </w:rPr>
        <w:t xml:space="preserve"> </w:t>
      </w:r>
      <w:r w:rsidR="001271C7" w:rsidRPr="001271C7">
        <w:rPr>
          <w:rFonts w:ascii="Palatino Linotype" w:hAnsi="Palatino Linotype" w:cs="Arial"/>
        </w:rPr>
        <w:t>Alto Adige.</w:t>
      </w:r>
      <w:bookmarkStart w:id="0" w:name="_GoBack"/>
      <w:bookmarkEnd w:id="0"/>
    </w:p>
    <w:sectPr w:rsidR="001271C7" w:rsidRPr="00DB7B08" w:rsidSect="00334D01">
      <w:headerReference w:type="default" r:id="rId7"/>
      <w:footerReference w:type="even" r:id="rId8"/>
      <w:footerReference w:type="default" r:id="rId9"/>
      <w:pgSz w:w="11900" w:h="16840"/>
      <w:pgMar w:top="1440" w:right="1077" w:bottom="2268" w:left="1077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FBE" w:rsidRDefault="00792FBE">
      <w:r>
        <w:separator/>
      </w:r>
    </w:p>
  </w:endnote>
  <w:endnote w:type="continuationSeparator" w:id="0">
    <w:p w:rsidR="00792FBE" w:rsidRDefault="00792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 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BE" w:rsidRDefault="00792FBE" w:rsidP="00CC456F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92FBE" w:rsidRDefault="00792FBE" w:rsidP="0041060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BE" w:rsidRDefault="00792FBE" w:rsidP="00CC456F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52DAD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792FBE" w:rsidRDefault="00792FBE" w:rsidP="00410607">
    <w:pPr>
      <w:pStyle w:val="Pidipagina"/>
      <w:ind w:right="360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-669925</wp:posOffset>
          </wp:positionH>
          <wp:positionV relativeFrom="paragraph">
            <wp:posOffset>-397510</wp:posOffset>
          </wp:positionV>
          <wp:extent cx="7680325" cy="1066165"/>
          <wp:effectExtent l="0" t="0" r="0" b="635"/>
          <wp:wrapNone/>
          <wp:docPr id="3" name="Immagine 3" descr="CARTA_DA_LETTERA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RTA_DA_LETTERA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325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92FBE" w:rsidRDefault="00792FB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FBE" w:rsidRDefault="00792FBE">
      <w:r>
        <w:separator/>
      </w:r>
    </w:p>
  </w:footnote>
  <w:footnote w:type="continuationSeparator" w:id="0">
    <w:p w:rsidR="00792FBE" w:rsidRDefault="00792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BE" w:rsidRDefault="00792FB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-593725</wp:posOffset>
          </wp:positionH>
          <wp:positionV relativeFrom="paragraph">
            <wp:posOffset>-337185</wp:posOffset>
          </wp:positionV>
          <wp:extent cx="7284720" cy="1642110"/>
          <wp:effectExtent l="0" t="0" r="0" b="0"/>
          <wp:wrapSquare wrapText="bothSides"/>
          <wp:docPr id="2" name="Immagine 2" descr="CARTA_DA_LETTERA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RTA_DA_LETTERA_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4720" cy="164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1AC65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2E5D4B"/>
    <w:multiLevelType w:val="hybridMultilevel"/>
    <w:tmpl w:val="AB16160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E5267E0"/>
    <w:multiLevelType w:val="hybridMultilevel"/>
    <w:tmpl w:val="B6AA4EF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stylePaneSortMethod w:val="0000"/>
  <w:defaultTabStop w:val="708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A868B5"/>
    <w:rsid w:val="0001792F"/>
    <w:rsid w:val="000220EC"/>
    <w:rsid w:val="000306FC"/>
    <w:rsid w:val="00032406"/>
    <w:rsid w:val="00034673"/>
    <w:rsid w:val="00035ABB"/>
    <w:rsid w:val="00042AE4"/>
    <w:rsid w:val="00046E71"/>
    <w:rsid w:val="000530E3"/>
    <w:rsid w:val="000556A0"/>
    <w:rsid w:val="00060C9B"/>
    <w:rsid w:val="00077400"/>
    <w:rsid w:val="00093AF1"/>
    <w:rsid w:val="000B342D"/>
    <w:rsid w:val="000D3883"/>
    <w:rsid w:val="001006A1"/>
    <w:rsid w:val="001110C5"/>
    <w:rsid w:val="0011741A"/>
    <w:rsid w:val="001222CE"/>
    <w:rsid w:val="001271C7"/>
    <w:rsid w:val="00141290"/>
    <w:rsid w:val="00142B67"/>
    <w:rsid w:val="00170E37"/>
    <w:rsid w:val="00172DB8"/>
    <w:rsid w:val="00175B26"/>
    <w:rsid w:val="001A40CB"/>
    <w:rsid w:val="001C2EBF"/>
    <w:rsid w:val="001D28E3"/>
    <w:rsid w:val="001D5B4B"/>
    <w:rsid w:val="001E7289"/>
    <w:rsid w:val="001F0CED"/>
    <w:rsid w:val="001F7EFC"/>
    <w:rsid w:val="00214AC3"/>
    <w:rsid w:val="00215330"/>
    <w:rsid w:val="0022149D"/>
    <w:rsid w:val="002245EA"/>
    <w:rsid w:val="00240F36"/>
    <w:rsid w:val="00264FC5"/>
    <w:rsid w:val="002759B1"/>
    <w:rsid w:val="00276C51"/>
    <w:rsid w:val="0028164B"/>
    <w:rsid w:val="00291BB1"/>
    <w:rsid w:val="002C2A43"/>
    <w:rsid w:val="002D0966"/>
    <w:rsid w:val="002D0F09"/>
    <w:rsid w:val="002E533F"/>
    <w:rsid w:val="002F2E52"/>
    <w:rsid w:val="00334D01"/>
    <w:rsid w:val="0033672D"/>
    <w:rsid w:val="00336BB2"/>
    <w:rsid w:val="003420BE"/>
    <w:rsid w:val="003474A7"/>
    <w:rsid w:val="0035568E"/>
    <w:rsid w:val="0036141C"/>
    <w:rsid w:val="003631B8"/>
    <w:rsid w:val="00375760"/>
    <w:rsid w:val="00376FC0"/>
    <w:rsid w:val="003864CC"/>
    <w:rsid w:val="0039009C"/>
    <w:rsid w:val="0039115E"/>
    <w:rsid w:val="00393B5B"/>
    <w:rsid w:val="00394CA9"/>
    <w:rsid w:val="003C3F47"/>
    <w:rsid w:val="003F54B5"/>
    <w:rsid w:val="003F562A"/>
    <w:rsid w:val="00401FCF"/>
    <w:rsid w:val="00410607"/>
    <w:rsid w:val="00425C7E"/>
    <w:rsid w:val="00431051"/>
    <w:rsid w:val="00437187"/>
    <w:rsid w:val="00456274"/>
    <w:rsid w:val="0046400C"/>
    <w:rsid w:val="004640C4"/>
    <w:rsid w:val="0047430F"/>
    <w:rsid w:val="0047741D"/>
    <w:rsid w:val="00491632"/>
    <w:rsid w:val="0049669A"/>
    <w:rsid w:val="004A11FF"/>
    <w:rsid w:val="004A2EC1"/>
    <w:rsid w:val="004A4CA8"/>
    <w:rsid w:val="004D7771"/>
    <w:rsid w:val="004E02B2"/>
    <w:rsid w:val="0050070C"/>
    <w:rsid w:val="00514F6F"/>
    <w:rsid w:val="0053419A"/>
    <w:rsid w:val="00537B1D"/>
    <w:rsid w:val="005416A6"/>
    <w:rsid w:val="00555364"/>
    <w:rsid w:val="00556B78"/>
    <w:rsid w:val="00564B33"/>
    <w:rsid w:val="00573BA2"/>
    <w:rsid w:val="005753AE"/>
    <w:rsid w:val="005A0A33"/>
    <w:rsid w:val="005A3406"/>
    <w:rsid w:val="005B0509"/>
    <w:rsid w:val="005B5459"/>
    <w:rsid w:val="005B5666"/>
    <w:rsid w:val="005B6951"/>
    <w:rsid w:val="005F6739"/>
    <w:rsid w:val="0060684B"/>
    <w:rsid w:val="00612A98"/>
    <w:rsid w:val="00617CF8"/>
    <w:rsid w:val="006235C9"/>
    <w:rsid w:val="00625259"/>
    <w:rsid w:val="00647A04"/>
    <w:rsid w:val="00656FB5"/>
    <w:rsid w:val="00684D95"/>
    <w:rsid w:val="006A7A6E"/>
    <w:rsid w:val="006B13D3"/>
    <w:rsid w:val="006B3990"/>
    <w:rsid w:val="006B5BCE"/>
    <w:rsid w:val="006E0A2E"/>
    <w:rsid w:val="006F53B7"/>
    <w:rsid w:val="00700FC7"/>
    <w:rsid w:val="007031E5"/>
    <w:rsid w:val="00706C55"/>
    <w:rsid w:val="00710DA0"/>
    <w:rsid w:val="00717EE8"/>
    <w:rsid w:val="007231CD"/>
    <w:rsid w:val="00726578"/>
    <w:rsid w:val="007307A2"/>
    <w:rsid w:val="00731427"/>
    <w:rsid w:val="00743508"/>
    <w:rsid w:val="00754858"/>
    <w:rsid w:val="007576F4"/>
    <w:rsid w:val="00757F58"/>
    <w:rsid w:val="00762F42"/>
    <w:rsid w:val="007708E0"/>
    <w:rsid w:val="007825BC"/>
    <w:rsid w:val="00783710"/>
    <w:rsid w:val="00790E11"/>
    <w:rsid w:val="00792FBE"/>
    <w:rsid w:val="00794194"/>
    <w:rsid w:val="00797AB2"/>
    <w:rsid w:val="007A509A"/>
    <w:rsid w:val="007B4F7C"/>
    <w:rsid w:val="007C3600"/>
    <w:rsid w:val="007D073A"/>
    <w:rsid w:val="007D297E"/>
    <w:rsid w:val="007D338E"/>
    <w:rsid w:val="007D5666"/>
    <w:rsid w:val="007D6288"/>
    <w:rsid w:val="007D6ECD"/>
    <w:rsid w:val="007F0E2F"/>
    <w:rsid w:val="00810C09"/>
    <w:rsid w:val="00822519"/>
    <w:rsid w:val="008416ED"/>
    <w:rsid w:val="008459D5"/>
    <w:rsid w:val="008549C4"/>
    <w:rsid w:val="0086340E"/>
    <w:rsid w:val="008663C4"/>
    <w:rsid w:val="00871CE4"/>
    <w:rsid w:val="00876522"/>
    <w:rsid w:val="008A1509"/>
    <w:rsid w:val="008A4FF2"/>
    <w:rsid w:val="008A7175"/>
    <w:rsid w:val="008B46C9"/>
    <w:rsid w:val="008B6024"/>
    <w:rsid w:val="008B7729"/>
    <w:rsid w:val="008C7BBD"/>
    <w:rsid w:val="008D338A"/>
    <w:rsid w:val="008E297C"/>
    <w:rsid w:val="008E6670"/>
    <w:rsid w:val="008F4A54"/>
    <w:rsid w:val="009015CA"/>
    <w:rsid w:val="00904099"/>
    <w:rsid w:val="00906BD2"/>
    <w:rsid w:val="0092697F"/>
    <w:rsid w:val="009347F6"/>
    <w:rsid w:val="0094347C"/>
    <w:rsid w:val="00961477"/>
    <w:rsid w:val="009656CE"/>
    <w:rsid w:val="009659BD"/>
    <w:rsid w:val="0097717D"/>
    <w:rsid w:val="00996346"/>
    <w:rsid w:val="009A4946"/>
    <w:rsid w:val="009A58F1"/>
    <w:rsid w:val="009A6A7C"/>
    <w:rsid w:val="009A6F06"/>
    <w:rsid w:val="009B0F08"/>
    <w:rsid w:val="009C6159"/>
    <w:rsid w:val="009C7385"/>
    <w:rsid w:val="009D2617"/>
    <w:rsid w:val="009D2BBA"/>
    <w:rsid w:val="009E0E90"/>
    <w:rsid w:val="009E1E71"/>
    <w:rsid w:val="009F523B"/>
    <w:rsid w:val="009F652F"/>
    <w:rsid w:val="009F6F02"/>
    <w:rsid w:val="00A154FA"/>
    <w:rsid w:val="00A1717E"/>
    <w:rsid w:val="00A20AD2"/>
    <w:rsid w:val="00A2101E"/>
    <w:rsid w:val="00A21EF7"/>
    <w:rsid w:val="00A23490"/>
    <w:rsid w:val="00A27359"/>
    <w:rsid w:val="00A30D24"/>
    <w:rsid w:val="00A3435A"/>
    <w:rsid w:val="00A37783"/>
    <w:rsid w:val="00A476BD"/>
    <w:rsid w:val="00A51A3C"/>
    <w:rsid w:val="00A5693D"/>
    <w:rsid w:val="00A8249B"/>
    <w:rsid w:val="00A85DD5"/>
    <w:rsid w:val="00A868B5"/>
    <w:rsid w:val="00A942B9"/>
    <w:rsid w:val="00A97DC8"/>
    <w:rsid w:val="00AA6B31"/>
    <w:rsid w:val="00AB19AB"/>
    <w:rsid w:val="00AD2BF9"/>
    <w:rsid w:val="00AE045D"/>
    <w:rsid w:val="00AE21DE"/>
    <w:rsid w:val="00AF0D64"/>
    <w:rsid w:val="00AF7F0F"/>
    <w:rsid w:val="00B02B9A"/>
    <w:rsid w:val="00B03511"/>
    <w:rsid w:val="00B172AC"/>
    <w:rsid w:val="00B237F5"/>
    <w:rsid w:val="00B42CA6"/>
    <w:rsid w:val="00B64F89"/>
    <w:rsid w:val="00B8214D"/>
    <w:rsid w:val="00B82387"/>
    <w:rsid w:val="00B87CB5"/>
    <w:rsid w:val="00B91180"/>
    <w:rsid w:val="00B943A6"/>
    <w:rsid w:val="00B95B9F"/>
    <w:rsid w:val="00BA0457"/>
    <w:rsid w:val="00BA05E9"/>
    <w:rsid w:val="00BB63FE"/>
    <w:rsid w:val="00BB775E"/>
    <w:rsid w:val="00BC2B50"/>
    <w:rsid w:val="00BE5C9A"/>
    <w:rsid w:val="00C003BA"/>
    <w:rsid w:val="00C00442"/>
    <w:rsid w:val="00C017B8"/>
    <w:rsid w:val="00C018FE"/>
    <w:rsid w:val="00C06B2B"/>
    <w:rsid w:val="00C1160B"/>
    <w:rsid w:val="00C24D22"/>
    <w:rsid w:val="00C312C8"/>
    <w:rsid w:val="00C429A4"/>
    <w:rsid w:val="00C45A07"/>
    <w:rsid w:val="00C57B2E"/>
    <w:rsid w:val="00C614C7"/>
    <w:rsid w:val="00C6549C"/>
    <w:rsid w:val="00C779AC"/>
    <w:rsid w:val="00CA4310"/>
    <w:rsid w:val="00CA4CC2"/>
    <w:rsid w:val="00CA5F50"/>
    <w:rsid w:val="00CA6701"/>
    <w:rsid w:val="00CA69D3"/>
    <w:rsid w:val="00CC183C"/>
    <w:rsid w:val="00CC1A7D"/>
    <w:rsid w:val="00CC456F"/>
    <w:rsid w:val="00CD44B2"/>
    <w:rsid w:val="00CE2996"/>
    <w:rsid w:val="00CE2DC1"/>
    <w:rsid w:val="00CF1FA6"/>
    <w:rsid w:val="00CF5B27"/>
    <w:rsid w:val="00CF72B4"/>
    <w:rsid w:val="00D14362"/>
    <w:rsid w:val="00D27399"/>
    <w:rsid w:val="00D3288A"/>
    <w:rsid w:val="00D44168"/>
    <w:rsid w:val="00D52849"/>
    <w:rsid w:val="00D52DAD"/>
    <w:rsid w:val="00D574E8"/>
    <w:rsid w:val="00D622B9"/>
    <w:rsid w:val="00D65A3E"/>
    <w:rsid w:val="00D97AFF"/>
    <w:rsid w:val="00DA36F0"/>
    <w:rsid w:val="00DB56AD"/>
    <w:rsid w:val="00DB7B08"/>
    <w:rsid w:val="00DC5643"/>
    <w:rsid w:val="00DD6116"/>
    <w:rsid w:val="00DE0E96"/>
    <w:rsid w:val="00DF052A"/>
    <w:rsid w:val="00DF4817"/>
    <w:rsid w:val="00E03BDE"/>
    <w:rsid w:val="00E03C56"/>
    <w:rsid w:val="00E12246"/>
    <w:rsid w:val="00E1435C"/>
    <w:rsid w:val="00E15224"/>
    <w:rsid w:val="00E2156E"/>
    <w:rsid w:val="00E24449"/>
    <w:rsid w:val="00E24C0E"/>
    <w:rsid w:val="00E3356B"/>
    <w:rsid w:val="00E33B67"/>
    <w:rsid w:val="00E44171"/>
    <w:rsid w:val="00E5242F"/>
    <w:rsid w:val="00E873AB"/>
    <w:rsid w:val="00E9337F"/>
    <w:rsid w:val="00EB1C40"/>
    <w:rsid w:val="00EE3806"/>
    <w:rsid w:val="00EF0EDF"/>
    <w:rsid w:val="00EF20DE"/>
    <w:rsid w:val="00F02CC9"/>
    <w:rsid w:val="00F03730"/>
    <w:rsid w:val="00F141DD"/>
    <w:rsid w:val="00F16387"/>
    <w:rsid w:val="00F236A4"/>
    <w:rsid w:val="00F2724C"/>
    <w:rsid w:val="00F312F1"/>
    <w:rsid w:val="00F4120E"/>
    <w:rsid w:val="00F479ED"/>
    <w:rsid w:val="00F5166E"/>
    <w:rsid w:val="00F63C37"/>
    <w:rsid w:val="00F734FC"/>
    <w:rsid w:val="00FB0A6F"/>
    <w:rsid w:val="00FC3E0E"/>
    <w:rsid w:val="00FD6A3A"/>
    <w:rsid w:val="00FE0BAB"/>
    <w:rsid w:val="00FE48FF"/>
    <w:rsid w:val="00FE5700"/>
    <w:rsid w:val="00FF2C7B"/>
    <w:rsid w:val="00FF734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B9F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68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68B5"/>
  </w:style>
  <w:style w:type="paragraph" w:styleId="Pidipagina">
    <w:name w:val="footer"/>
    <w:basedOn w:val="Normale"/>
    <w:link w:val="PidipaginaCarattere"/>
    <w:uiPriority w:val="99"/>
    <w:unhideWhenUsed/>
    <w:rsid w:val="00A868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68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F8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64F89"/>
    <w:rPr>
      <w:rFonts w:ascii="Tahoma" w:hAnsi="Tahoma" w:cs="Tahoma"/>
      <w:sz w:val="16"/>
      <w:szCs w:val="16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7A509A"/>
    <w:pPr>
      <w:widowControl w:val="0"/>
      <w:suppressAutoHyphens/>
      <w:ind w:left="720"/>
      <w:contextualSpacing/>
    </w:pPr>
    <w:rPr>
      <w:rFonts w:cs="Cambria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410607"/>
  </w:style>
  <w:style w:type="character" w:styleId="Collegamentoipertestuale">
    <w:name w:val="Hyperlink"/>
    <w:basedOn w:val="Carpredefinitoparagrafo"/>
    <w:uiPriority w:val="99"/>
    <w:unhideWhenUsed/>
    <w:rsid w:val="005753A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746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Plus</Company>
  <LinksUpToDate>false</LinksUpToDate>
  <CharactersWithSpaces>5054</CharactersWithSpaces>
  <SharedDoc>false</SharedDoc>
  <HLinks>
    <vt:vector size="6" baseType="variant">
      <vt:variant>
        <vt:i4>5963806</vt:i4>
      </vt:variant>
      <vt:variant>
        <vt:i4>-1</vt:i4>
      </vt:variant>
      <vt:variant>
        <vt:i4>2051</vt:i4>
      </vt:variant>
      <vt:variant>
        <vt:i4>1</vt:i4>
      </vt:variant>
      <vt:variant>
        <vt:lpwstr>CARTA_DA_LETTERA_FOOTER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</dc:creator>
  <cp:lastModifiedBy>Marco</cp:lastModifiedBy>
  <cp:revision>7</cp:revision>
  <cp:lastPrinted>2016-04-12T11:20:00Z</cp:lastPrinted>
  <dcterms:created xsi:type="dcterms:W3CDTF">2016-04-08T14:04:00Z</dcterms:created>
  <dcterms:modified xsi:type="dcterms:W3CDTF">2016-04-12T11:26:00Z</dcterms:modified>
</cp:coreProperties>
</file>